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8A82" w14:textId="77777777" w:rsidR="00382D9A" w:rsidRDefault="00382D9A" w:rsidP="00697B14">
      <w:pPr>
        <w:spacing w:line="240" w:lineRule="auto"/>
        <w:rPr>
          <w:rFonts w:ascii="Arial" w:hAnsi="Arial" w:cs="Arial"/>
          <w:b/>
          <w:sz w:val="24"/>
          <w:szCs w:val="24"/>
          <w:lang w:val="en-CA"/>
        </w:rPr>
      </w:pPr>
    </w:p>
    <w:p w14:paraId="24E811C3" w14:textId="5055FFF0" w:rsidR="00DE2B18" w:rsidRPr="002B71C6" w:rsidRDefault="00DE2B18" w:rsidP="00697B14">
      <w:pPr>
        <w:spacing w:line="240" w:lineRule="auto"/>
        <w:rPr>
          <w:rFonts w:ascii="Arial" w:hAnsi="Arial" w:cs="Arial"/>
          <w:b/>
          <w:sz w:val="24"/>
          <w:szCs w:val="24"/>
          <w:lang w:val="en-CA"/>
        </w:rPr>
      </w:pPr>
      <w:r w:rsidRPr="002B71C6">
        <w:rPr>
          <w:rFonts w:ascii="Arial" w:hAnsi="Arial" w:cs="Arial"/>
          <w:b/>
          <w:sz w:val="24"/>
          <w:szCs w:val="24"/>
          <w:lang w:val="en-CA"/>
        </w:rPr>
        <w:t>ACCESSIBILITY FOR ONTARIANS WITH DISABILITIES ACT, 2005</w:t>
      </w:r>
    </w:p>
    <w:p w14:paraId="6297EA32" w14:textId="1473F1FF" w:rsidR="009F4EB5" w:rsidRDefault="00DE2B18" w:rsidP="00697B14">
      <w:pPr>
        <w:spacing w:line="240" w:lineRule="auto"/>
        <w:rPr>
          <w:rFonts w:ascii="Arial" w:hAnsi="Arial" w:cs="Arial"/>
          <w:b/>
          <w:sz w:val="24"/>
          <w:szCs w:val="24"/>
          <w:lang w:val="en-CA"/>
        </w:rPr>
      </w:pPr>
      <w:r w:rsidRPr="002B71C6">
        <w:rPr>
          <w:rFonts w:ascii="Arial" w:hAnsi="Arial" w:cs="Arial"/>
          <w:b/>
          <w:sz w:val="24"/>
          <w:szCs w:val="24"/>
          <w:lang w:val="en-CA"/>
        </w:rPr>
        <w:t>INTEGRATED ACCESSIBILITY STANDARDS –</w:t>
      </w:r>
      <w:r w:rsidR="00306F4F">
        <w:rPr>
          <w:rFonts w:ascii="Arial" w:hAnsi="Arial" w:cs="Arial"/>
          <w:b/>
          <w:sz w:val="24"/>
          <w:szCs w:val="24"/>
          <w:lang w:val="en-CA"/>
        </w:rPr>
        <w:t xml:space="preserve">LABELINK </w:t>
      </w:r>
      <w:r w:rsidR="009F4EB5">
        <w:rPr>
          <w:rFonts w:ascii="Arial" w:hAnsi="Arial" w:cs="Arial"/>
          <w:b/>
          <w:sz w:val="24"/>
          <w:szCs w:val="24"/>
          <w:lang w:val="en-CA"/>
        </w:rPr>
        <w:t>O</w:t>
      </w:r>
      <w:r w:rsidR="00306F4F">
        <w:rPr>
          <w:rFonts w:ascii="Arial" w:hAnsi="Arial" w:cs="Arial"/>
          <w:b/>
          <w:sz w:val="24"/>
          <w:szCs w:val="24"/>
          <w:lang w:val="en-CA"/>
        </w:rPr>
        <w:t>NTARIO</w:t>
      </w:r>
    </w:p>
    <w:p w14:paraId="24E811C4" w14:textId="5B9819D8" w:rsidR="00DE2B18" w:rsidRPr="002B71C6" w:rsidRDefault="00DE2B18" w:rsidP="00697B14">
      <w:pPr>
        <w:spacing w:line="240" w:lineRule="auto"/>
        <w:rPr>
          <w:rFonts w:ascii="Arial" w:hAnsi="Arial" w:cs="Arial"/>
          <w:b/>
          <w:sz w:val="24"/>
          <w:szCs w:val="24"/>
          <w:lang w:val="en-CA"/>
        </w:rPr>
      </w:pPr>
      <w:r w:rsidRPr="002B71C6">
        <w:rPr>
          <w:rFonts w:ascii="Arial" w:hAnsi="Arial" w:cs="Arial"/>
          <w:b/>
          <w:sz w:val="24"/>
          <w:szCs w:val="24"/>
          <w:lang w:val="en-CA"/>
        </w:rPr>
        <w:t>Multi Year Plan</w:t>
      </w:r>
      <w:r w:rsidR="00FA56BC">
        <w:rPr>
          <w:rFonts w:ascii="Arial" w:hAnsi="Arial" w:cs="Arial"/>
          <w:b/>
          <w:sz w:val="24"/>
          <w:szCs w:val="24"/>
          <w:lang w:val="en-CA"/>
        </w:rPr>
        <w:t xml:space="preserve"> </w:t>
      </w:r>
      <w:r w:rsidR="001036C1">
        <w:rPr>
          <w:rFonts w:ascii="Arial" w:hAnsi="Arial" w:cs="Arial"/>
          <w:b/>
          <w:sz w:val="24"/>
          <w:szCs w:val="24"/>
          <w:lang w:val="en-CA"/>
        </w:rPr>
        <w:t xml:space="preserve"> </w:t>
      </w:r>
    </w:p>
    <w:p w14:paraId="24E811C5" w14:textId="77777777" w:rsidR="00DE2B18" w:rsidRDefault="00DE2B18">
      <w:pPr>
        <w:rPr>
          <w:rFonts w:ascii="Arial" w:hAnsi="Arial" w:cs="Arial"/>
          <w:lang w:val="en-CA"/>
        </w:rPr>
      </w:pPr>
    </w:p>
    <w:p w14:paraId="24E811C6" w14:textId="77777777" w:rsidR="00DE2B18" w:rsidRPr="00697B14" w:rsidRDefault="00DE2B18">
      <w:pPr>
        <w:rPr>
          <w:rFonts w:ascii="Arial" w:hAnsi="Arial" w:cs="Arial"/>
          <w:b/>
          <w:lang w:val="en-CA"/>
        </w:rPr>
      </w:pPr>
      <w:r w:rsidRPr="00697B14">
        <w:rPr>
          <w:rFonts w:ascii="Arial" w:hAnsi="Arial" w:cs="Arial"/>
          <w:b/>
          <w:lang w:val="en-CA"/>
        </w:rPr>
        <w:t>Part I – GENERAL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1761"/>
        <w:gridCol w:w="4500"/>
        <w:gridCol w:w="3695"/>
        <w:gridCol w:w="1424"/>
        <w:gridCol w:w="2059"/>
      </w:tblGrid>
      <w:tr w:rsidR="00DE2B18" w:rsidRPr="00C87735" w14:paraId="24E811CD" w14:textId="77777777" w:rsidTr="00C87735">
        <w:tc>
          <w:tcPr>
            <w:tcW w:w="950" w:type="dxa"/>
            <w:shd w:val="clear" w:color="auto" w:fill="EEECE1"/>
            <w:vAlign w:val="center"/>
          </w:tcPr>
          <w:p w14:paraId="24E811C7" w14:textId="77777777" w:rsidR="00DE2B18" w:rsidRPr="00C87735" w:rsidRDefault="00DE2B18" w:rsidP="00C87735">
            <w:pPr>
              <w:spacing w:after="0" w:line="240" w:lineRule="auto"/>
              <w:jc w:val="center"/>
              <w:rPr>
                <w:rFonts w:ascii="Arial" w:hAnsi="Arial" w:cs="Arial"/>
                <w:lang w:val="en-CA"/>
              </w:rPr>
            </w:pPr>
            <w:r w:rsidRPr="00C87735">
              <w:rPr>
                <w:rFonts w:ascii="Arial" w:hAnsi="Arial" w:cs="Arial"/>
                <w:lang w:val="en-CA"/>
              </w:rPr>
              <w:t>Section</w:t>
            </w:r>
          </w:p>
        </w:tc>
        <w:tc>
          <w:tcPr>
            <w:tcW w:w="1768" w:type="dxa"/>
            <w:shd w:val="clear" w:color="auto" w:fill="EEECE1"/>
            <w:vAlign w:val="center"/>
          </w:tcPr>
          <w:p w14:paraId="24E811C8" w14:textId="77777777" w:rsidR="00DE2B18" w:rsidRPr="00C87735" w:rsidRDefault="00DE2B18" w:rsidP="00C87735">
            <w:pPr>
              <w:spacing w:after="0" w:line="240" w:lineRule="auto"/>
              <w:jc w:val="center"/>
              <w:rPr>
                <w:rFonts w:ascii="Arial" w:hAnsi="Arial" w:cs="Arial"/>
                <w:lang w:val="en-CA"/>
              </w:rPr>
            </w:pPr>
            <w:r w:rsidRPr="00C87735">
              <w:rPr>
                <w:rFonts w:ascii="Arial" w:hAnsi="Arial" w:cs="Arial"/>
                <w:lang w:val="en-CA"/>
              </w:rPr>
              <w:t>Initiative</w:t>
            </w:r>
          </w:p>
        </w:tc>
        <w:tc>
          <w:tcPr>
            <w:tcW w:w="4608" w:type="dxa"/>
            <w:shd w:val="clear" w:color="auto" w:fill="EEECE1"/>
            <w:vAlign w:val="center"/>
          </w:tcPr>
          <w:p w14:paraId="24E811C9" w14:textId="77777777" w:rsidR="00DE2B18" w:rsidRPr="00C87735" w:rsidRDefault="00DE2B18" w:rsidP="00C87735">
            <w:pPr>
              <w:spacing w:after="0" w:line="240" w:lineRule="auto"/>
              <w:jc w:val="center"/>
              <w:rPr>
                <w:rFonts w:ascii="Arial" w:hAnsi="Arial" w:cs="Arial"/>
                <w:lang w:val="en-CA"/>
              </w:rPr>
            </w:pPr>
            <w:r w:rsidRPr="00C87735">
              <w:rPr>
                <w:rFonts w:ascii="Arial" w:hAnsi="Arial" w:cs="Arial"/>
                <w:lang w:val="en-CA"/>
              </w:rPr>
              <w:t>Description</w:t>
            </w:r>
          </w:p>
        </w:tc>
        <w:tc>
          <w:tcPr>
            <w:tcW w:w="3767" w:type="dxa"/>
            <w:shd w:val="clear" w:color="auto" w:fill="EEECE1"/>
            <w:vAlign w:val="center"/>
          </w:tcPr>
          <w:p w14:paraId="24E811CA" w14:textId="77777777" w:rsidR="00DE2B18" w:rsidRPr="00C87735" w:rsidRDefault="00DE2B18" w:rsidP="00C87735">
            <w:pPr>
              <w:spacing w:after="0" w:line="240" w:lineRule="auto"/>
              <w:jc w:val="center"/>
              <w:rPr>
                <w:rFonts w:ascii="Arial" w:hAnsi="Arial" w:cs="Arial"/>
                <w:lang w:val="en-CA"/>
              </w:rPr>
            </w:pPr>
            <w:r w:rsidRPr="00C87735">
              <w:rPr>
                <w:rFonts w:ascii="Arial" w:hAnsi="Arial" w:cs="Arial"/>
                <w:lang w:val="en-CA"/>
              </w:rPr>
              <w:t>Action</w:t>
            </w:r>
          </w:p>
        </w:tc>
        <w:tc>
          <w:tcPr>
            <w:tcW w:w="1435" w:type="dxa"/>
            <w:shd w:val="clear" w:color="auto" w:fill="EEECE1"/>
            <w:vAlign w:val="center"/>
          </w:tcPr>
          <w:p w14:paraId="24E811CB" w14:textId="77777777" w:rsidR="00DE2B18" w:rsidRPr="00C87735" w:rsidRDefault="00DE2B18" w:rsidP="00C87735">
            <w:pPr>
              <w:spacing w:after="0" w:line="240" w:lineRule="auto"/>
              <w:jc w:val="center"/>
              <w:rPr>
                <w:rFonts w:ascii="Arial" w:hAnsi="Arial" w:cs="Arial"/>
                <w:lang w:val="en-CA"/>
              </w:rPr>
            </w:pPr>
            <w:r w:rsidRPr="00C87735">
              <w:rPr>
                <w:rFonts w:ascii="Arial" w:hAnsi="Arial" w:cs="Arial"/>
                <w:lang w:val="en-CA"/>
              </w:rPr>
              <w:t>Status</w:t>
            </w:r>
          </w:p>
        </w:tc>
        <w:tc>
          <w:tcPr>
            <w:tcW w:w="2088" w:type="dxa"/>
            <w:shd w:val="clear" w:color="auto" w:fill="EEECE1"/>
            <w:vAlign w:val="center"/>
          </w:tcPr>
          <w:p w14:paraId="24E811CC" w14:textId="77777777" w:rsidR="00DE2B18" w:rsidRPr="00C87735" w:rsidRDefault="00DE2B18" w:rsidP="00C87735">
            <w:pPr>
              <w:spacing w:after="0" w:line="240" w:lineRule="auto"/>
              <w:jc w:val="center"/>
              <w:rPr>
                <w:rFonts w:ascii="Arial" w:hAnsi="Arial" w:cs="Arial"/>
                <w:lang w:val="en-CA"/>
              </w:rPr>
            </w:pPr>
            <w:r w:rsidRPr="00C87735">
              <w:rPr>
                <w:rFonts w:ascii="Arial" w:hAnsi="Arial" w:cs="Arial"/>
                <w:lang w:val="en-CA"/>
              </w:rPr>
              <w:t>Compliance Date</w:t>
            </w:r>
          </w:p>
        </w:tc>
      </w:tr>
      <w:tr w:rsidR="00DE2B18" w:rsidRPr="00C87735" w14:paraId="24E811D9" w14:textId="77777777" w:rsidTr="00C87735">
        <w:tc>
          <w:tcPr>
            <w:tcW w:w="950" w:type="dxa"/>
            <w:shd w:val="clear" w:color="auto" w:fill="EEECE1"/>
          </w:tcPr>
          <w:p w14:paraId="24E811CE" w14:textId="77777777" w:rsidR="00DE2B18" w:rsidRPr="00C87735" w:rsidRDefault="00DE2B18" w:rsidP="00C87735">
            <w:pPr>
              <w:spacing w:after="0" w:line="240" w:lineRule="auto"/>
              <w:rPr>
                <w:rFonts w:ascii="Arial" w:hAnsi="Arial" w:cs="Arial"/>
                <w:lang w:val="en-CA"/>
              </w:rPr>
            </w:pPr>
          </w:p>
          <w:p w14:paraId="24E811CF"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3</w:t>
            </w:r>
          </w:p>
        </w:tc>
        <w:tc>
          <w:tcPr>
            <w:tcW w:w="1768" w:type="dxa"/>
            <w:shd w:val="clear" w:color="auto" w:fill="EEECE1"/>
          </w:tcPr>
          <w:p w14:paraId="24E811D0" w14:textId="77777777" w:rsidR="00DE2B18" w:rsidRPr="00C87735" w:rsidRDefault="00DE2B18" w:rsidP="00C87735">
            <w:pPr>
              <w:spacing w:after="0" w:line="240" w:lineRule="auto"/>
              <w:rPr>
                <w:rFonts w:ascii="Arial" w:hAnsi="Arial" w:cs="Arial"/>
                <w:lang w:val="en-CA"/>
              </w:rPr>
            </w:pPr>
          </w:p>
          <w:p w14:paraId="24E811D1"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Establishment of Accessibility Policies</w:t>
            </w:r>
          </w:p>
        </w:tc>
        <w:tc>
          <w:tcPr>
            <w:tcW w:w="4608" w:type="dxa"/>
            <w:shd w:val="clear" w:color="auto" w:fill="EEECE1"/>
          </w:tcPr>
          <w:p w14:paraId="24E811D2" w14:textId="77777777" w:rsidR="00DE2B18" w:rsidRPr="00C87735" w:rsidRDefault="00DE2B18" w:rsidP="00B74C15">
            <w:pPr>
              <w:pStyle w:val="Default"/>
              <w:rPr>
                <w:sz w:val="22"/>
                <w:szCs w:val="22"/>
              </w:rPr>
            </w:pPr>
          </w:p>
          <w:p w14:paraId="24E811D3" w14:textId="77777777" w:rsidR="00DE2B18" w:rsidRPr="00C87735" w:rsidRDefault="00DE2B18" w:rsidP="00B74C15">
            <w:pPr>
              <w:pStyle w:val="Default"/>
              <w:rPr>
                <w:sz w:val="22"/>
                <w:szCs w:val="22"/>
              </w:rPr>
            </w:pPr>
            <w:r w:rsidRPr="00C87735">
              <w:rPr>
                <w:sz w:val="22"/>
                <w:szCs w:val="22"/>
              </w:rPr>
              <w:t xml:space="preserve">3.(1) Every obligated organization shall develop, </w:t>
            </w:r>
            <w:proofErr w:type="gramStart"/>
            <w:r w:rsidRPr="00C87735">
              <w:rPr>
                <w:sz w:val="22"/>
                <w:szCs w:val="22"/>
              </w:rPr>
              <w:t>implement</w:t>
            </w:r>
            <w:proofErr w:type="gramEnd"/>
            <w:r w:rsidRPr="00C87735">
              <w:rPr>
                <w:sz w:val="22"/>
                <w:szCs w:val="22"/>
              </w:rPr>
              <w:t xml:space="preserve"> and maintain policies governing how the organization achieves or will achieve accessibility through meeting its requirements under the accessibility standards referred to in this Regulation. </w:t>
            </w:r>
          </w:p>
          <w:p w14:paraId="24E811D4" w14:textId="77777777" w:rsidR="00DE2B18" w:rsidRPr="00C87735" w:rsidRDefault="00DE2B18" w:rsidP="00C87735">
            <w:pPr>
              <w:spacing w:after="0" w:line="240" w:lineRule="auto"/>
              <w:rPr>
                <w:rFonts w:ascii="Arial" w:hAnsi="Arial" w:cs="Arial"/>
                <w:lang w:val="en-CA"/>
              </w:rPr>
            </w:pPr>
          </w:p>
        </w:tc>
        <w:tc>
          <w:tcPr>
            <w:tcW w:w="3767" w:type="dxa"/>
            <w:shd w:val="clear" w:color="auto" w:fill="EEECE1"/>
          </w:tcPr>
          <w:p w14:paraId="4C36EFA6" w14:textId="77777777" w:rsidR="002A6260" w:rsidRDefault="00FA56BC" w:rsidP="00E679FB">
            <w:pPr>
              <w:spacing w:after="0" w:line="240" w:lineRule="auto"/>
              <w:rPr>
                <w:rFonts w:ascii="Arial" w:hAnsi="Arial" w:cs="Arial"/>
                <w:lang w:val="en-CA"/>
              </w:rPr>
            </w:pPr>
            <w:r>
              <w:rPr>
                <w:rFonts w:ascii="Arial" w:hAnsi="Arial" w:cs="Arial"/>
                <w:lang w:val="en-CA"/>
              </w:rPr>
              <w:t>Policies have be</w:t>
            </w:r>
            <w:r w:rsidR="002A6260">
              <w:rPr>
                <w:rFonts w:ascii="Arial" w:hAnsi="Arial" w:cs="Arial"/>
                <w:lang w:val="en-CA"/>
              </w:rPr>
              <w:t>e</w:t>
            </w:r>
            <w:r>
              <w:rPr>
                <w:rFonts w:ascii="Arial" w:hAnsi="Arial" w:cs="Arial"/>
                <w:lang w:val="en-CA"/>
              </w:rPr>
              <w:t>n developed for</w:t>
            </w:r>
            <w:r w:rsidR="002A6260">
              <w:rPr>
                <w:rFonts w:ascii="Arial" w:hAnsi="Arial" w:cs="Arial"/>
                <w:lang w:val="en-CA"/>
              </w:rPr>
              <w:t>:</w:t>
            </w:r>
          </w:p>
          <w:p w14:paraId="471A4012" w14:textId="77777777" w:rsidR="002A6260" w:rsidRDefault="002A6260" w:rsidP="00E679FB">
            <w:pPr>
              <w:spacing w:after="0" w:line="240" w:lineRule="auto"/>
              <w:rPr>
                <w:rFonts w:ascii="Arial" w:hAnsi="Arial" w:cs="Arial"/>
                <w:lang w:val="en-CA"/>
              </w:rPr>
            </w:pPr>
          </w:p>
          <w:p w14:paraId="2AFF9534" w14:textId="3D44542D" w:rsidR="002A6260" w:rsidRDefault="00FA56BC" w:rsidP="002A6260">
            <w:pPr>
              <w:pStyle w:val="ListParagraph"/>
              <w:numPr>
                <w:ilvl w:val="0"/>
                <w:numId w:val="11"/>
              </w:numPr>
              <w:spacing w:after="0" w:line="240" w:lineRule="auto"/>
              <w:rPr>
                <w:rFonts w:ascii="Arial" w:hAnsi="Arial" w:cs="Arial"/>
                <w:lang w:val="en-CA"/>
              </w:rPr>
            </w:pPr>
            <w:r w:rsidRPr="002A6260">
              <w:rPr>
                <w:rFonts w:ascii="Arial" w:hAnsi="Arial" w:cs="Arial"/>
                <w:lang w:val="en-CA"/>
              </w:rPr>
              <w:t>Customer Service</w:t>
            </w:r>
            <w:r w:rsidR="009F4659">
              <w:rPr>
                <w:rFonts w:ascii="Arial" w:hAnsi="Arial" w:cs="Arial"/>
                <w:lang w:val="en-CA"/>
              </w:rPr>
              <w:t xml:space="preserve"> Standard</w:t>
            </w:r>
          </w:p>
          <w:p w14:paraId="24E811D5" w14:textId="015E1659" w:rsidR="00DE2B18" w:rsidRPr="002A6260" w:rsidRDefault="00FA56BC" w:rsidP="002A6260">
            <w:pPr>
              <w:pStyle w:val="ListParagraph"/>
              <w:numPr>
                <w:ilvl w:val="0"/>
                <w:numId w:val="11"/>
              </w:numPr>
              <w:spacing w:after="0" w:line="240" w:lineRule="auto"/>
              <w:rPr>
                <w:rFonts w:ascii="Arial" w:hAnsi="Arial" w:cs="Arial"/>
                <w:lang w:val="en-CA"/>
              </w:rPr>
            </w:pPr>
            <w:r w:rsidRPr="002A6260">
              <w:rPr>
                <w:rFonts w:ascii="Arial" w:hAnsi="Arial" w:cs="Arial"/>
                <w:lang w:val="en-CA"/>
              </w:rPr>
              <w:t>Integrated Accessible Standard</w:t>
            </w:r>
          </w:p>
        </w:tc>
        <w:tc>
          <w:tcPr>
            <w:tcW w:w="1435" w:type="dxa"/>
            <w:shd w:val="clear" w:color="auto" w:fill="EEECE1"/>
          </w:tcPr>
          <w:p w14:paraId="24E811D6" w14:textId="2E6D5CD9" w:rsidR="00DE2B18" w:rsidRPr="00C87735" w:rsidRDefault="00712D63" w:rsidP="00C87735">
            <w:pPr>
              <w:spacing w:after="0" w:line="240" w:lineRule="auto"/>
              <w:rPr>
                <w:rFonts w:ascii="Arial" w:hAnsi="Arial" w:cs="Arial"/>
                <w:lang w:val="en-CA"/>
              </w:rPr>
            </w:pPr>
            <w:r>
              <w:rPr>
                <w:rFonts w:ascii="Arial" w:hAnsi="Arial" w:cs="Arial"/>
                <w:lang w:val="en-CA"/>
              </w:rPr>
              <w:t>Complete</w:t>
            </w:r>
            <w:r w:rsidR="00762F81">
              <w:rPr>
                <w:rFonts w:ascii="Arial" w:hAnsi="Arial" w:cs="Arial"/>
                <w:lang w:val="en-CA"/>
              </w:rPr>
              <w:t xml:space="preserve"> </w:t>
            </w:r>
          </w:p>
        </w:tc>
        <w:tc>
          <w:tcPr>
            <w:tcW w:w="2088" w:type="dxa"/>
            <w:shd w:val="clear" w:color="auto" w:fill="EEECE1"/>
          </w:tcPr>
          <w:p w14:paraId="24E811D7" w14:textId="7E75BF8A" w:rsidR="00DE2B18" w:rsidRPr="00C87735" w:rsidRDefault="00C7345E" w:rsidP="00C87735">
            <w:pPr>
              <w:spacing w:after="0" w:line="240" w:lineRule="auto"/>
              <w:rPr>
                <w:rFonts w:ascii="Arial" w:hAnsi="Arial" w:cs="Arial"/>
                <w:lang w:val="en-CA"/>
              </w:rPr>
            </w:pPr>
            <w:r>
              <w:rPr>
                <w:rFonts w:ascii="Arial" w:hAnsi="Arial" w:cs="Arial"/>
                <w:lang w:val="en-CA"/>
              </w:rPr>
              <w:t>August 2017</w:t>
            </w:r>
          </w:p>
          <w:p w14:paraId="24E811D8" w14:textId="246B33E2"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p>
        </w:tc>
      </w:tr>
      <w:tr w:rsidR="00DE2B18" w:rsidRPr="00C87735" w14:paraId="24E811F3" w14:textId="77777777" w:rsidTr="00C87735">
        <w:tc>
          <w:tcPr>
            <w:tcW w:w="950" w:type="dxa"/>
            <w:shd w:val="clear" w:color="auto" w:fill="EEECE1"/>
          </w:tcPr>
          <w:p w14:paraId="24E811DA" w14:textId="77777777" w:rsidR="00DE2B18" w:rsidRPr="00C87735" w:rsidRDefault="00DE2B18" w:rsidP="00C87735">
            <w:pPr>
              <w:spacing w:after="0" w:line="240" w:lineRule="auto"/>
              <w:rPr>
                <w:rFonts w:ascii="Arial" w:hAnsi="Arial" w:cs="Arial"/>
                <w:lang w:val="en-CA"/>
              </w:rPr>
            </w:pPr>
          </w:p>
          <w:p w14:paraId="24E811DB"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4</w:t>
            </w:r>
          </w:p>
        </w:tc>
        <w:tc>
          <w:tcPr>
            <w:tcW w:w="1768" w:type="dxa"/>
            <w:shd w:val="clear" w:color="auto" w:fill="EEECE1"/>
          </w:tcPr>
          <w:p w14:paraId="24E811DC" w14:textId="77777777" w:rsidR="00DE2B18" w:rsidRPr="00C87735" w:rsidRDefault="00DE2B18" w:rsidP="00C87735">
            <w:pPr>
              <w:spacing w:after="0" w:line="240" w:lineRule="auto"/>
              <w:rPr>
                <w:rFonts w:ascii="Arial" w:hAnsi="Arial" w:cs="Arial"/>
                <w:lang w:val="en-CA"/>
              </w:rPr>
            </w:pPr>
          </w:p>
          <w:p w14:paraId="24E811DD"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Accessibility Plans</w:t>
            </w:r>
          </w:p>
        </w:tc>
        <w:tc>
          <w:tcPr>
            <w:tcW w:w="4608" w:type="dxa"/>
            <w:shd w:val="clear" w:color="auto" w:fill="EEECE1"/>
          </w:tcPr>
          <w:p w14:paraId="24E811DE" w14:textId="77777777" w:rsidR="00DE2B18" w:rsidRPr="00C87735" w:rsidRDefault="00DE2B18" w:rsidP="00C25E2C">
            <w:pPr>
              <w:pStyle w:val="Default"/>
              <w:rPr>
                <w:sz w:val="22"/>
                <w:szCs w:val="22"/>
              </w:rPr>
            </w:pPr>
          </w:p>
          <w:p w14:paraId="24E811DF" w14:textId="77777777" w:rsidR="00DE2B18" w:rsidRPr="00C87735" w:rsidRDefault="00DE2B18" w:rsidP="00C25E2C">
            <w:pPr>
              <w:pStyle w:val="Default"/>
              <w:rPr>
                <w:sz w:val="22"/>
                <w:szCs w:val="22"/>
              </w:rPr>
            </w:pPr>
            <w:r w:rsidRPr="00C87735">
              <w:rPr>
                <w:sz w:val="22"/>
                <w:szCs w:val="22"/>
              </w:rPr>
              <w:t xml:space="preserve">4.(1) Large organizations shall, </w:t>
            </w:r>
          </w:p>
          <w:p w14:paraId="24E811E0" w14:textId="77777777" w:rsidR="00DE2B18" w:rsidRPr="00C87735" w:rsidRDefault="00DE2B18" w:rsidP="00C25E2C">
            <w:pPr>
              <w:pStyle w:val="Default"/>
              <w:rPr>
                <w:sz w:val="22"/>
                <w:szCs w:val="22"/>
              </w:rPr>
            </w:pPr>
          </w:p>
          <w:p w14:paraId="24E811E1" w14:textId="77777777" w:rsidR="00DE2B18" w:rsidRPr="00C87735" w:rsidRDefault="00DE2B18" w:rsidP="00C87735">
            <w:pPr>
              <w:pStyle w:val="Default"/>
              <w:numPr>
                <w:ilvl w:val="0"/>
                <w:numId w:val="1"/>
              </w:numPr>
              <w:rPr>
                <w:sz w:val="22"/>
                <w:szCs w:val="22"/>
              </w:rPr>
            </w:pPr>
            <w:r w:rsidRPr="00C87735">
              <w:rPr>
                <w:sz w:val="22"/>
                <w:szCs w:val="22"/>
              </w:rPr>
              <w:t xml:space="preserve">establish, implement, maintain and document a multi-year accessibility plan, which outlines the </w:t>
            </w:r>
            <w:proofErr w:type="gramStart"/>
            <w:r w:rsidRPr="00C87735">
              <w:rPr>
                <w:sz w:val="22"/>
                <w:szCs w:val="22"/>
              </w:rPr>
              <w:t>organization‘</w:t>
            </w:r>
            <w:proofErr w:type="gramEnd"/>
            <w:r w:rsidRPr="00C87735">
              <w:rPr>
                <w:sz w:val="22"/>
                <w:szCs w:val="22"/>
              </w:rPr>
              <w:t xml:space="preserve">s strategy to prevent and remove barriers and meet its requirements under this Regulation; </w:t>
            </w:r>
          </w:p>
          <w:p w14:paraId="24E811E2" w14:textId="77777777" w:rsidR="00DE2B18" w:rsidRPr="00C87735" w:rsidRDefault="00DE2B18" w:rsidP="00C87735">
            <w:pPr>
              <w:pStyle w:val="Default"/>
              <w:ind w:left="360"/>
              <w:rPr>
                <w:sz w:val="22"/>
                <w:szCs w:val="22"/>
              </w:rPr>
            </w:pPr>
          </w:p>
          <w:p w14:paraId="24E811E3" w14:textId="77777777" w:rsidR="00DE2B18" w:rsidRPr="00C87735" w:rsidRDefault="00DE2B18" w:rsidP="00C87735">
            <w:pPr>
              <w:pStyle w:val="Default"/>
              <w:numPr>
                <w:ilvl w:val="0"/>
                <w:numId w:val="1"/>
              </w:numPr>
              <w:rPr>
                <w:sz w:val="22"/>
                <w:szCs w:val="22"/>
              </w:rPr>
            </w:pPr>
            <w:r w:rsidRPr="00C87735">
              <w:rPr>
                <w:sz w:val="22"/>
                <w:szCs w:val="22"/>
              </w:rPr>
              <w:t xml:space="preserve">post the accessibility plan on their website, if any, and provide the plan in an accessible format upon request; and </w:t>
            </w:r>
          </w:p>
          <w:p w14:paraId="24E811E4" w14:textId="77777777" w:rsidR="00DE2B18" w:rsidRDefault="00DE2B18" w:rsidP="00C87735">
            <w:pPr>
              <w:pStyle w:val="ListParagraph"/>
              <w:spacing w:after="0" w:line="240" w:lineRule="auto"/>
              <w:rPr>
                <w:rFonts w:ascii="Arial" w:hAnsi="Arial" w:cs="Arial"/>
              </w:rPr>
            </w:pPr>
          </w:p>
          <w:p w14:paraId="3C4045BC" w14:textId="77777777" w:rsidR="00825EAB" w:rsidRPr="00C87735" w:rsidRDefault="00825EAB" w:rsidP="00C87735">
            <w:pPr>
              <w:pStyle w:val="ListParagraph"/>
              <w:spacing w:after="0" w:line="240" w:lineRule="auto"/>
              <w:rPr>
                <w:rFonts w:ascii="Arial" w:hAnsi="Arial" w:cs="Arial"/>
              </w:rPr>
            </w:pPr>
          </w:p>
          <w:p w14:paraId="24E811E5" w14:textId="77777777" w:rsidR="00DE2B18" w:rsidRPr="00C87735" w:rsidRDefault="00DE2B18" w:rsidP="00C87735">
            <w:pPr>
              <w:pStyle w:val="Default"/>
              <w:numPr>
                <w:ilvl w:val="0"/>
                <w:numId w:val="1"/>
              </w:numPr>
              <w:rPr>
                <w:sz w:val="22"/>
                <w:szCs w:val="22"/>
              </w:rPr>
            </w:pPr>
            <w:r w:rsidRPr="00C87735">
              <w:rPr>
                <w:sz w:val="22"/>
                <w:szCs w:val="22"/>
              </w:rPr>
              <w:t>review and update the accessibility plan at least once every five years.</w:t>
            </w:r>
          </w:p>
          <w:p w14:paraId="24E811E6" w14:textId="77777777" w:rsidR="00DE2B18" w:rsidRPr="00C87735" w:rsidRDefault="00DE2B18" w:rsidP="00C87735">
            <w:pPr>
              <w:pStyle w:val="ListParagraph"/>
              <w:spacing w:after="0" w:line="240" w:lineRule="auto"/>
              <w:rPr>
                <w:rFonts w:ascii="Arial" w:hAnsi="Arial" w:cs="Arial"/>
              </w:rPr>
            </w:pPr>
          </w:p>
          <w:p w14:paraId="24E811E7" w14:textId="77777777" w:rsidR="00DE2B18" w:rsidRPr="00C87735" w:rsidRDefault="00DE2B18" w:rsidP="00C87735">
            <w:pPr>
              <w:spacing w:after="0" w:line="240" w:lineRule="auto"/>
              <w:rPr>
                <w:rFonts w:ascii="Arial" w:hAnsi="Arial" w:cs="Arial"/>
                <w:lang w:val="en-CA"/>
              </w:rPr>
            </w:pPr>
          </w:p>
        </w:tc>
        <w:tc>
          <w:tcPr>
            <w:tcW w:w="3767" w:type="dxa"/>
            <w:shd w:val="clear" w:color="auto" w:fill="EEECE1"/>
          </w:tcPr>
          <w:p w14:paraId="24E811E8" w14:textId="7028C1D9" w:rsidR="00DE2B18" w:rsidRDefault="00712D63" w:rsidP="00C87735">
            <w:pPr>
              <w:spacing w:after="0" w:line="240" w:lineRule="auto"/>
              <w:rPr>
                <w:rFonts w:ascii="Arial" w:hAnsi="Arial" w:cs="Arial"/>
                <w:lang w:val="en-CA"/>
              </w:rPr>
            </w:pPr>
            <w:r>
              <w:rPr>
                <w:rFonts w:ascii="Arial" w:hAnsi="Arial" w:cs="Arial"/>
                <w:lang w:val="en-CA"/>
              </w:rPr>
              <w:t xml:space="preserve"> </w:t>
            </w:r>
            <w:r w:rsidR="005D1DF9">
              <w:rPr>
                <w:rFonts w:ascii="Arial" w:hAnsi="Arial" w:cs="Arial"/>
                <w:lang w:val="en-CA"/>
              </w:rPr>
              <w:t xml:space="preserve"> </w:t>
            </w:r>
          </w:p>
          <w:p w14:paraId="24E811E9" w14:textId="77777777" w:rsidR="008E0011" w:rsidRDefault="008E0011" w:rsidP="00C87735">
            <w:pPr>
              <w:spacing w:after="0" w:line="240" w:lineRule="auto"/>
              <w:rPr>
                <w:rFonts w:ascii="Arial" w:hAnsi="Arial" w:cs="Arial"/>
                <w:lang w:val="en-CA"/>
              </w:rPr>
            </w:pPr>
          </w:p>
          <w:p w14:paraId="46D28B71" w14:textId="77777777" w:rsidR="0088569F" w:rsidRDefault="0088569F" w:rsidP="00C87735">
            <w:pPr>
              <w:spacing w:after="0" w:line="240" w:lineRule="auto"/>
              <w:rPr>
                <w:rFonts w:ascii="Arial" w:hAnsi="Arial" w:cs="Arial"/>
                <w:lang w:val="en-CA"/>
              </w:rPr>
            </w:pPr>
          </w:p>
          <w:p w14:paraId="24E811EA" w14:textId="68ACF025" w:rsidR="008E0011" w:rsidRDefault="003B3EB5" w:rsidP="00C87735">
            <w:pPr>
              <w:spacing w:after="0" w:line="240" w:lineRule="auto"/>
              <w:rPr>
                <w:rFonts w:ascii="Arial" w:hAnsi="Arial" w:cs="Arial"/>
                <w:lang w:val="en-CA"/>
              </w:rPr>
            </w:pPr>
            <w:r>
              <w:rPr>
                <w:rFonts w:ascii="Arial" w:hAnsi="Arial" w:cs="Arial"/>
                <w:lang w:val="en-CA"/>
              </w:rPr>
              <w:t xml:space="preserve">Review </w:t>
            </w:r>
            <w:r w:rsidR="00D177CA">
              <w:rPr>
                <w:rFonts w:ascii="Arial" w:hAnsi="Arial" w:cs="Arial"/>
                <w:lang w:val="en-CA"/>
              </w:rPr>
              <w:t>–</w:t>
            </w:r>
            <w:r>
              <w:rPr>
                <w:rFonts w:ascii="Arial" w:hAnsi="Arial" w:cs="Arial"/>
                <w:lang w:val="en-CA"/>
              </w:rPr>
              <w:t xml:space="preserve"> </w:t>
            </w:r>
            <w:r w:rsidR="008E0011">
              <w:rPr>
                <w:rFonts w:ascii="Arial" w:hAnsi="Arial" w:cs="Arial"/>
                <w:lang w:val="en-CA"/>
              </w:rPr>
              <w:t>Identif</w:t>
            </w:r>
            <w:r w:rsidR="00291E49">
              <w:rPr>
                <w:rFonts w:ascii="Arial" w:hAnsi="Arial" w:cs="Arial"/>
                <w:lang w:val="en-CA"/>
              </w:rPr>
              <w:t>y</w:t>
            </w:r>
            <w:r w:rsidR="00D177CA">
              <w:rPr>
                <w:rFonts w:ascii="Arial" w:hAnsi="Arial" w:cs="Arial"/>
                <w:lang w:val="en-CA"/>
              </w:rPr>
              <w:t xml:space="preserve"> </w:t>
            </w:r>
            <w:r w:rsidR="00712D63">
              <w:rPr>
                <w:rFonts w:ascii="Arial" w:hAnsi="Arial" w:cs="Arial"/>
                <w:lang w:val="en-CA"/>
              </w:rPr>
              <w:t>b</w:t>
            </w:r>
            <w:r w:rsidR="008E0011">
              <w:rPr>
                <w:rFonts w:ascii="Arial" w:hAnsi="Arial" w:cs="Arial"/>
                <w:lang w:val="en-CA"/>
              </w:rPr>
              <w:t xml:space="preserve">arriers </w:t>
            </w:r>
            <w:r w:rsidR="0088569F">
              <w:rPr>
                <w:rFonts w:ascii="Arial" w:hAnsi="Arial" w:cs="Arial"/>
                <w:lang w:val="en-CA"/>
              </w:rPr>
              <w:t xml:space="preserve">and </w:t>
            </w:r>
            <w:r w:rsidR="00546362">
              <w:rPr>
                <w:rFonts w:ascii="Arial" w:hAnsi="Arial" w:cs="Arial"/>
                <w:lang w:val="en-CA"/>
              </w:rPr>
              <w:t xml:space="preserve">solutions for removing </w:t>
            </w:r>
            <w:proofErr w:type="gramStart"/>
            <w:r w:rsidR="00546362">
              <w:rPr>
                <w:rFonts w:ascii="Arial" w:hAnsi="Arial" w:cs="Arial"/>
                <w:lang w:val="en-CA"/>
              </w:rPr>
              <w:t>barriers</w:t>
            </w:r>
            <w:proofErr w:type="gramEnd"/>
          </w:p>
          <w:p w14:paraId="24E811EB" w14:textId="77777777" w:rsidR="008E0011" w:rsidRDefault="008E0011" w:rsidP="00C87735">
            <w:pPr>
              <w:spacing w:after="0" w:line="240" w:lineRule="auto"/>
              <w:rPr>
                <w:rFonts w:ascii="Arial" w:hAnsi="Arial" w:cs="Arial"/>
                <w:lang w:val="en-CA"/>
              </w:rPr>
            </w:pPr>
          </w:p>
          <w:p w14:paraId="24E811ED" w14:textId="0F76CB77" w:rsidR="008E0011" w:rsidRDefault="005D1DF9" w:rsidP="00C87735">
            <w:pPr>
              <w:spacing w:after="0" w:line="240" w:lineRule="auto"/>
              <w:rPr>
                <w:rFonts w:ascii="Arial" w:hAnsi="Arial" w:cs="Arial"/>
                <w:lang w:val="en-CA"/>
              </w:rPr>
            </w:pPr>
            <w:r>
              <w:rPr>
                <w:rFonts w:ascii="Arial" w:hAnsi="Arial" w:cs="Arial"/>
                <w:lang w:val="en-CA"/>
              </w:rPr>
              <w:t xml:space="preserve"> </w:t>
            </w:r>
          </w:p>
          <w:p w14:paraId="0F0E46A8" w14:textId="77777777" w:rsidR="00F73875" w:rsidRDefault="00F73875" w:rsidP="00C87735">
            <w:pPr>
              <w:spacing w:after="0" w:line="240" w:lineRule="auto"/>
              <w:rPr>
                <w:rFonts w:ascii="Arial" w:hAnsi="Arial" w:cs="Arial"/>
                <w:lang w:val="en-CA"/>
              </w:rPr>
            </w:pPr>
          </w:p>
          <w:p w14:paraId="2C536AEB" w14:textId="77777777" w:rsidR="00F73875" w:rsidRDefault="00F73875" w:rsidP="00C87735">
            <w:pPr>
              <w:spacing w:after="0" w:line="240" w:lineRule="auto"/>
              <w:rPr>
                <w:rFonts w:ascii="Arial" w:hAnsi="Arial" w:cs="Arial"/>
                <w:lang w:val="en-CA"/>
              </w:rPr>
            </w:pPr>
          </w:p>
          <w:p w14:paraId="14CBE792" w14:textId="77777777" w:rsidR="00F73875" w:rsidRDefault="00F73875" w:rsidP="00C87735">
            <w:pPr>
              <w:spacing w:after="0" w:line="240" w:lineRule="auto"/>
              <w:rPr>
                <w:rFonts w:ascii="Arial" w:hAnsi="Arial" w:cs="Arial"/>
                <w:lang w:val="en-CA"/>
              </w:rPr>
            </w:pPr>
          </w:p>
          <w:p w14:paraId="0975D0B1" w14:textId="56637700" w:rsidR="008E0011" w:rsidRDefault="00546362" w:rsidP="00712D63">
            <w:pPr>
              <w:spacing w:after="0" w:line="240" w:lineRule="auto"/>
              <w:rPr>
                <w:rFonts w:ascii="Arial" w:hAnsi="Arial" w:cs="Arial"/>
                <w:lang w:val="en-CA"/>
              </w:rPr>
            </w:pPr>
            <w:r>
              <w:rPr>
                <w:rFonts w:ascii="Arial" w:hAnsi="Arial" w:cs="Arial"/>
                <w:lang w:val="en-CA"/>
              </w:rPr>
              <w:t>Policies have been posted internally</w:t>
            </w:r>
            <w:r w:rsidR="00373B72">
              <w:rPr>
                <w:rFonts w:ascii="Arial" w:hAnsi="Arial" w:cs="Arial"/>
                <w:lang w:val="en-CA"/>
              </w:rPr>
              <w:t xml:space="preserve">.  </w:t>
            </w:r>
            <w:r w:rsidR="00775D74">
              <w:rPr>
                <w:rFonts w:ascii="Arial" w:hAnsi="Arial" w:cs="Arial"/>
                <w:lang w:val="en-CA"/>
              </w:rPr>
              <w:t xml:space="preserve"> </w:t>
            </w:r>
          </w:p>
          <w:p w14:paraId="22D5630E" w14:textId="77777777" w:rsidR="00546362" w:rsidRDefault="00546362" w:rsidP="00712D63">
            <w:pPr>
              <w:spacing w:after="0" w:line="240" w:lineRule="auto"/>
              <w:rPr>
                <w:rFonts w:ascii="Arial" w:hAnsi="Arial" w:cs="Arial"/>
                <w:lang w:val="en-CA"/>
              </w:rPr>
            </w:pPr>
          </w:p>
          <w:p w14:paraId="64AB231E" w14:textId="77777777" w:rsidR="00F73875" w:rsidRDefault="00F73875" w:rsidP="00712D63">
            <w:pPr>
              <w:spacing w:after="0" w:line="240" w:lineRule="auto"/>
              <w:rPr>
                <w:rFonts w:ascii="Arial" w:hAnsi="Arial" w:cs="Arial"/>
                <w:lang w:val="en-CA"/>
              </w:rPr>
            </w:pPr>
          </w:p>
          <w:p w14:paraId="06A6F5B6" w14:textId="12B71F0D" w:rsidR="00F73875" w:rsidRDefault="00F73875" w:rsidP="00712D63">
            <w:pPr>
              <w:spacing w:after="0" w:line="240" w:lineRule="auto"/>
              <w:rPr>
                <w:rFonts w:ascii="Arial" w:hAnsi="Arial" w:cs="Arial"/>
                <w:lang w:val="en-CA"/>
              </w:rPr>
            </w:pPr>
            <w:r>
              <w:rPr>
                <w:rFonts w:ascii="Arial" w:hAnsi="Arial" w:cs="Arial"/>
                <w:lang w:val="en-CA"/>
              </w:rPr>
              <w:t xml:space="preserve">Review </w:t>
            </w:r>
            <w:r w:rsidR="002A4178">
              <w:rPr>
                <w:rFonts w:ascii="Arial" w:hAnsi="Arial" w:cs="Arial"/>
                <w:lang w:val="en-CA"/>
              </w:rPr>
              <w:t xml:space="preserve">annually </w:t>
            </w:r>
            <w:r>
              <w:rPr>
                <w:rFonts w:ascii="Arial" w:hAnsi="Arial" w:cs="Arial"/>
                <w:lang w:val="en-CA"/>
              </w:rPr>
              <w:t xml:space="preserve">to ensure </w:t>
            </w:r>
            <w:r w:rsidR="002320CF">
              <w:rPr>
                <w:rFonts w:ascii="Arial" w:hAnsi="Arial" w:cs="Arial"/>
                <w:lang w:val="en-CA"/>
              </w:rPr>
              <w:t xml:space="preserve">application and consistency </w:t>
            </w:r>
            <w:proofErr w:type="gramStart"/>
            <w:r w:rsidR="002320CF">
              <w:rPr>
                <w:rFonts w:ascii="Arial" w:hAnsi="Arial" w:cs="Arial"/>
                <w:lang w:val="en-CA"/>
              </w:rPr>
              <w:t xml:space="preserve">in  </w:t>
            </w:r>
            <w:r w:rsidR="00AE4BCF">
              <w:rPr>
                <w:rFonts w:ascii="Arial" w:hAnsi="Arial" w:cs="Arial"/>
                <w:lang w:val="en-CA"/>
              </w:rPr>
              <w:t>processes</w:t>
            </w:r>
            <w:proofErr w:type="gramEnd"/>
            <w:r>
              <w:rPr>
                <w:rFonts w:ascii="Arial" w:hAnsi="Arial" w:cs="Arial"/>
                <w:lang w:val="en-CA"/>
              </w:rPr>
              <w:t xml:space="preserve"> implemented</w:t>
            </w:r>
            <w:r w:rsidR="00114A25">
              <w:rPr>
                <w:rFonts w:ascii="Arial" w:hAnsi="Arial" w:cs="Arial"/>
                <w:lang w:val="en-CA"/>
              </w:rPr>
              <w:t xml:space="preserve"> </w:t>
            </w:r>
          </w:p>
          <w:p w14:paraId="2EECA703" w14:textId="77777777" w:rsidR="00F73875" w:rsidRDefault="00F73875" w:rsidP="00712D63">
            <w:pPr>
              <w:spacing w:after="0" w:line="240" w:lineRule="auto"/>
              <w:rPr>
                <w:rFonts w:ascii="Arial" w:hAnsi="Arial" w:cs="Arial"/>
                <w:lang w:val="en-CA"/>
              </w:rPr>
            </w:pPr>
          </w:p>
          <w:p w14:paraId="24E811EF" w14:textId="20236637" w:rsidR="00F73875" w:rsidRPr="00C87735" w:rsidRDefault="00F73875" w:rsidP="00712D63">
            <w:pPr>
              <w:spacing w:after="0" w:line="240" w:lineRule="auto"/>
              <w:rPr>
                <w:rFonts w:ascii="Arial" w:hAnsi="Arial" w:cs="Arial"/>
                <w:lang w:val="en-CA"/>
              </w:rPr>
            </w:pPr>
          </w:p>
        </w:tc>
        <w:tc>
          <w:tcPr>
            <w:tcW w:w="1435" w:type="dxa"/>
            <w:shd w:val="clear" w:color="auto" w:fill="EEECE1"/>
          </w:tcPr>
          <w:p w14:paraId="463F0ECA" w14:textId="77777777" w:rsidR="00DE2B18" w:rsidRDefault="00DE2B18" w:rsidP="00C87735">
            <w:pPr>
              <w:spacing w:after="0" w:line="240" w:lineRule="auto"/>
              <w:rPr>
                <w:rFonts w:ascii="Arial" w:hAnsi="Arial" w:cs="Arial"/>
                <w:lang w:val="en-CA"/>
              </w:rPr>
            </w:pPr>
          </w:p>
          <w:p w14:paraId="052C34A9" w14:textId="77777777" w:rsidR="00114A25" w:rsidRDefault="00114A25" w:rsidP="00C87735">
            <w:pPr>
              <w:spacing w:after="0" w:line="240" w:lineRule="auto"/>
              <w:rPr>
                <w:rFonts w:ascii="Arial" w:hAnsi="Arial" w:cs="Arial"/>
                <w:lang w:val="en-CA"/>
              </w:rPr>
            </w:pPr>
          </w:p>
          <w:p w14:paraId="1CDE28F6" w14:textId="77777777" w:rsidR="00114A25" w:rsidRDefault="00114A25" w:rsidP="00C87735">
            <w:pPr>
              <w:spacing w:after="0" w:line="240" w:lineRule="auto"/>
              <w:rPr>
                <w:rFonts w:ascii="Arial" w:hAnsi="Arial" w:cs="Arial"/>
                <w:lang w:val="en-CA"/>
              </w:rPr>
            </w:pPr>
          </w:p>
          <w:p w14:paraId="32A5F1E0" w14:textId="67236B9D" w:rsidR="00114A25" w:rsidRDefault="000F259F" w:rsidP="00C87735">
            <w:pPr>
              <w:spacing w:after="0" w:line="240" w:lineRule="auto"/>
              <w:rPr>
                <w:rFonts w:ascii="Arial" w:hAnsi="Arial" w:cs="Arial"/>
                <w:lang w:val="en-CA"/>
              </w:rPr>
            </w:pPr>
            <w:r>
              <w:rPr>
                <w:rFonts w:ascii="Arial" w:hAnsi="Arial" w:cs="Arial"/>
                <w:lang w:val="en-CA"/>
              </w:rPr>
              <w:t>Complet</w:t>
            </w:r>
            <w:r w:rsidR="00C64F66">
              <w:rPr>
                <w:rFonts w:ascii="Arial" w:hAnsi="Arial" w:cs="Arial"/>
                <w:lang w:val="en-CA"/>
              </w:rPr>
              <w:t>e</w:t>
            </w:r>
            <w:r w:rsidR="00762F81">
              <w:rPr>
                <w:rFonts w:ascii="Arial" w:hAnsi="Arial" w:cs="Arial"/>
                <w:lang w:val="en-CA"/>
              </w:rPr>
              <w:t xml:space="preserve"> </w:t>
            </w:r>
          </w:p>
          <w:p w14:paraId="735EDAEB" w14:textId="77777777" w:rsidR="00291E49" w:rsidRDefault="00291E49" w:rsidP="00C87735">
            <w:pPr>
              <w:spacing w:after="0" w:line="240" w:lineRule="auto"/>
              <w:rPr>
                <w:rFonts w:ascii="Arial" w:hAnsi="Arial" w:cs="Arial"/>
                <w:lang w:val="en-CA"/>
              </w:rPr>
            </w:pPr>
          </w:p>
          <w:p w14:paraId="66335E76" w14:textId="77777777" w:rsidR="00291E49" w:rsidRDefault="00291E49" w:rsidP="00C87735">
            <w:pPr>
              <w:spacing w:after="0" w:line="240" w:lineRule="auto"/>
              <w:rPr>
                <w:rFonts w:ascii="Arial" w:hAnsi="Arial" w:cs="Arial"/>
                <w:lang w:val="en-CA"/>
              </w:rPr>
            </w:pPr>
          </w:p>
          <w:p w14:paraId="4BF332DD" w14:textId="77777777" w:rsidR="00291E49" w:rsidRDefault="00291E49" w:rsidP="00C87735">
            <w:pPr>
              <w:spacing w:after="0" w:line="240" w:lineRule="auto"/>
              <w:rPr>
                <w:rFonts w:ascii="Arial" w:hAnsi="Arial" w:cs="Arial"/>
                <w:lang w:val="en-CA"/>
              </w:rPr>
            </w:pPr>
          </w:p>
          <w:p w14:paraId="48E9DD60" w14:textId="77777777" w:rsidR="00291E49" w:rsidRDefault="00291E49" w:rsidP="00C87735">
            <w:pPr>
              <w:spacing w:after="0" w:line="240" w:lineRule="auto"/>
              <w:rPr>
                <w:rFonts w:ascii="Arial" w:hAnsi="Arial" w:cs="Arial"/>
                <w:lang w:val="en-CA"/>
              </w:rPr>
            </w:pPr>
          </w:p>
          <w:p w14:paraId="49F32CB2" w14:textId="77777777" w:rsidR="00291E49" w:rsidRDefault="00291E49" w:rsidP="00C87735">
            <w:pPr>
              <w:spacing w:after="0" w:line="240" w:lineRule="auto"/>
              <w:rPr>
                <w:rFonts w:ascii="Arial" w:hAnsi="Arial" w:cs="Arial"/>
                <w:lang w:val="en-CA"/>
              </w:rPr>
            </w:pPr>
          </w:p>
          <w:p w14:paraId="7C04E211" w14:textId="77777777" w:rsidR="00373B72" w:rsidRDefault="00373B72" w:rsidP="00C87735">
            <w:pPr>
              <w:spacing w:after="0" w:line="240" w:lineRule="auto"/>
              <w:rPr>
                <w:rFonts w:ascii="Arial" w:hAnsi="Arial" w:cs="Arial"/>
                <w:lang w:val="en-CA"/>
              </w:rPr>
            </w:pPr>
          </w:p>
          <w:p w14:paraId="24E811F0" w14:textId="102CDE39" w:rsidR="00291E49" w:rsidRPr="00C87735" w:rsidRDefault="001C436C" w:rsidP="00C87735">
            <w:pPr>
              <w:spacing w:after="0" w:line="240" w:lineRule="auto"/>
              <w:rPr>
                <w:rFonts w:ascii="Arial" w:hAnsi="Arial" w:cs="Arial"/>
                <w:lang w:val="en-CA"/>
              </w:rPr>
            </w:pPr>
            <w:r>
              <w:rPr>
                <w:rFonts w:ascii="Arial" w:hAnsi="Arial" w:cs="Arial"/>
                <w:lang w:val="en-CA"/>
              </w:rPr>
              <w:t xml:space="preserve"> </w:t>
            </w:r>
            <w:r w:rsidR="00E44138">
              <w:rPr>
                <w:rFonts w:ascii="Arial" w:hAnsi="Arial" w:cs="Arial"/>
                <w:lang w:val="en-CA"/>
              </w:rPr>
              <w:t>Complete</w:t>
            </w:r>
          </w:p>
        </w:tc>
        <w:tc>
          <w:tcPr>
            <w:tcW w:w="2088" w:type="dxa"/>
            <w:shd w:val="clear" w:color="auto" w:fill="EEECE1"/>
          </w:tcPr>
          <w:p w14:paraId="24E811F1" w14:textId="77777777" w:rsidR="00DE2B18" w:rsidRPr="00C87735" w:rsidRDefault="00DE2B18" w:rsidP="00C87735">
            <w:pPr>
              <w:spacing w:after="0" w:line="240" w:lineRule="auto"/>
              <w:rPr>
                <w:rFonts w:ascii="Arial" w:hAnsi="Arial" w:cs="Arial"/>
                <w:lang w:val="en-CA"/>
              </w:rPr>
            </w:pPr>
          </w:p>
          <w:p w14:paraId="53D0E907" w14:textId="77777777" w:rsidR="00DE2B18" w:rsidRDefault="003D1ABD" w:rsidP="00C87735">
            <w:pPr>
              <w:spacing w:after="0" w:line="240" w:lineRule="auto"/>
              <w:rPr>
                <w:rFonts w:ascii="Arial" w:hAnsi="Arial" w:cs="Arial"/>
                <w:lang w:val="en-CA"/>
              </w:rPr>
            </w:pPr>
            <w:r>
              <w:rPr>
                <w:rFonts w:ascii="Arial" w:hAnsi="Arial" w:cs="Arial"/>
                <w:lang w:val="en-CA"/>
              </w:rPr>
              <w:t xml:space="preserve"> </w:t>
            </w:r>
          </w:p>
          <w:p w14:paraId="615AE024" w14:textId="77777777" w:rsidR="00114A25" w:rsidRDefault="00114A25" w:rsidP="00C87735">
            <w:pPr>
              <w:spacing w:after="0" w:line="240" w:lineRule="auto"/>
              <w:rPr>
                <w:rFonts w:ascii="Arial" w:hAnsi="Arial" w:cs="Arial"/>
                <w:lang w:val="en-CA"/>
              </w:rPr>
            </w:pPr>
          </w:p>
          <w:p w14:paraId="175CE195" w14:textId="74A7F883" w:rsidR="00114A25" w:rsidRDefault="00FC50C9" w:rsidP="00C87735">
            <w:pPr>
              <w:spacing w:after="0" w:line="240" w:lineRule="auto"/>
              <w:rPr>
                <w:rFonts w:ascii="Arial" w:hAnsi="Arial" w:cs="Arial"/>
                <w:lang w:val="en-CA"/>
              </w:rPr>
            </w:pPr>
            <w:r>
              <w:rPr>
                <w:rFonts w:ascii="Arial" w:hAnsi="Arial" w:cs="Arial"/>
                <w:lang w:val="en-CA"/>
              </w:rPr>
              <w:t>November</w:t>
            </w:r>
            <w:r w:rsidR="00291E49">
              <w:rPr>
                <w:rFonts w:ascii="Arial" w:hAnsi="Arial" w:cs="Arial"/>
                <w:lang w:val="en-CA"/>
              </w:rPr>
              <w:t xml:space="preserve"> </w:t>
            </w:r>
            <w:r>
              <w:rPr>
                <w:rFonts w:ascii="Arial" w:hAnsi="Arial" w:cs="Arial"/>
                <w:lang w:val="en-CA"/>
              </w:rPr>
              <w:t>30</w:t>
            </w:r>
            <w:r w:rsidR="00291E49">
              <w:rPr>
                <w:rFonts w:ascii="Arial" w:hAnsi="Arial" w:cs="Arial"/>
                <w:lang w:val="en-CA"/>
              </w:rPr>
              <w:t>, 2023</w:t>
            </w:r>
          </w:p>
          <w:p w14:paraId="76F651AE" w14:textId="77777777" w:rsidR="00291E49" w:rsidRDefault="00291E49" w:rsidP="00C87735">
            <w:pPr>
              <w:spacing w:after="0" w:line="240" w:lineRule="auto"/>
              <w:rPr>
                <w:rFonts w:ascii="Arial" w:hAnsi="Arial" w:cs="Arial"/>
                <w:lang w:val="en-CA"/>
              </w:rPr>
            </w:pPr>
          </w:p>
          <w:p w14:paraId="72A1534A" w14:textId="77777777" w:rsidR="00291E49" w:rsidRDefault="00291E49" w:rsidP="00C87735">
            <w:pPr>
              <w:spacing w:after="0" w:line="240" w:lineRule="auto"/>
              <w:rPr>
                <w:rFonts w:ascii="Arial" w:hAnsi="Arial" w:cs="Arial"/>
                <w:lang w:val="en-CA"/>
              </w:rPr>
            </w:pPr>
          </w:p>
          <w:p w14:paraId="0DE3C70D" w14:textId="77777777" w:rsidR="00291E49" w:rsidRDefault="00291E49" w:rsidP="00C87735">
            <w:pPr>
              <w:spacing w:after="0" w:line="240" w:lineRule="auto"/>
              <w:rPr>
                <w:rFonts w:ascii="Arial" w:hAnsi="Arial" w:cs="Arial"/>
                <w:lang w:val="en-CA"/>
              </w:rPr>
            </w:pPr>
          </w:p>
          <w:p w14:paraId="2703A0BE" w14:textId="77777777" w:rsidR="00291E49" w:rsidRDefault="00291E49" w:rsidP="00C87735">
            <w:pPr>
              <w:spacing w:after="0" w:line="240" w:lineRule="auto"/>
              <w:rPr>
                <w:rFonts w:ascii="Arial" w:hAnsi="Arial" w:cs="Arial"/>
                <w:lang w:val="en-CA"/>
              </w:rPr>
            </w:pPr>
          </w:p>
          <w:p w14:paraId="54CBC4EB" w14:textId="77777777" w:rsidR="00373B72" w:rsidRDefault="00373B72" w:rsidP="00C87735">
            <w:pPr>
              <w:spacing w:after="0" w:line="240" w:lineRule="auto"/>
              <w:rPr>
                <w:rFonts w:ascii="Arial" w:hAnsi="Arial" w:cs="Arial"/>
                <w:lang w:val="en-CA"/>
              </w:rPr>
            </w:pPr>
          </w:p>
          <w:p w14:paraId="24E811F2" w14:textId="70610D01" w:rsidR="00291E49" w:rsidRPr="00C87735" w:rsidRDefault="00775D74" w:rsidP="00C87735">
            <w:pPr>
              <w:spacing w:after="0" w:line="240" w:lineRule="auto"/>
              <w:rPr>
                <w:rFonts w:ascii="Arial" w:hAnsi="Arial" w:cs="Arial"/>
                <w:lang w:val="en-CA"/>
              </w:rPr>
            </w:pPr>
            <w:r>
              <w:rPr>
                <w:rFonts w:ascii="Arial" w:hAnsi="Arial" w:cs="Arial"/>
                <w:lang w:val="en-CA"/>
              </w:rPr>
              <w:t xml:space="preserve"> </w:t>
            </w:r>
            <w:r w:rsidR="0078693C">
              <w:rPr>
                <w:rFonts w:ascii="Arial" w:hAnsi="Arial" w:cs="Arial"/>
                <w:lang w:val="en-CA"/>
              </w:rPr>
              <w:t xml:space="preserve">November </w:t>
            </w:r>
            <w:r w:rsidR="001C436C">
              <w:rPr>
                <w:rFonts w:ascii="Arial" w:hAnsi="Arial" w:cs="Arial"/>
                <w:lang w:val="en-CA"/>
              </w:rPr>
              <w:t>1</w:t>
            </w:r>
            <w:r w:rsidR="00FC50C9">
              <w:rPr>
                <w:rFonts w:ascii="Arial" w:hAnsi="Arial" w:cs="Arial"/>
                <w:lang w:val="en-CA"/>
              </w:rPr>
              <w:t>6</w:t>
            </w:r>
            <w:r w:rsidR="001C436C">
              <w:rPr>
                <w:rFonts w:ascii="Arial" w:hAnsi="Arial" w:cs="Arial"/>
                <w:lang w:val="en-CA"/>
              </w:rPr>
              <w:t>, 2023</w:t>
            </w:r>
          </w:p>
        </w:tc>
      </w:tr>
    </w:tbl>
    <w:p w14:paraId="24E811F4" w14:textId="77777777" w:rsidR="00DE2B18" w:rsidRPr="00697B14" w:rsidRDefault="00DE2B18">
      <w:pPr>
        <w:rPr>
          <w:rFonts w:ascii="Arial" w:hAnsi="Arial" w:cs="Arial"/>
        </w:rPr>
      </w:pPr>
      <w:r w:rsidRPr="00697B14">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
        <w:gridCol w:w="1778"/>
        <w:gridCol w:w="4506"/>
        <w:gridCol w:w="3734"/>
        <w:gridCol w:w="1406"/>
        <w:gridCol w:w="2064"/>
      </w:tblGrid>
      <w:tr w:rsidR="00DE2B18" w:rsidRPr="00C87735" w14:paraId="24E81201" w14:textId="77777777" w:rsidTr="00C87735">
        <w:tc>
          <w:tcPr>
            <w:tcW w:w="918" w:type="dxa"/>
            <w:shd w:val="clear" w:color="auto" w:fill="EEECE1"/>
          </w:tcPr>
          <w:p w14:paraId="24E811F5" w14:textId="77777777" w:rsidR="00DE2B18" w:rsidRPr="00C87735" w:rsidRDefault="00DE2B18" w:rsidP="00C87735">
            <w:pPr>
              <w:spacing w:after="0" w:line="240" w:lineRule="auto"/>
              <w:rPr>
                <w:rFonts w:ascii="Arial" w:hAnsi="Arial" w:cs="Arial"/>
                <w:lang w:val="en-CA"/>
              </w:rPr>
            </w:pPr>
          </w:p>
          <w:p w14:paraId="24E811F6"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6</w:t>
            </w:r>
          </w:p>
        </w:tc>
        <w:tc>
          <w:tcPr>
            <w:tcW w:w="1800" w:type="dxa"/>
            <w:shd w:val="clear" w:color="auto" w:fill="EEECE1"/>
          </w:tcPr>
          <w:p w14:paraId="24E811F7" w14:textId="77777777" w:rsidR="00DE2B18" w:rsidRPr="00C87735" w:rsidRDefault="00DE2B18" w:rsidP="00C87735">
            <w:pPr>
              <w:spacing w:after="0" w:line="240" w:lineRule="auto"/>
              <w:rPr>
                <w:rFonts w:ascii="Arial" w:hAnsi="Arial" w:cs="Arial"/>
                <w:lang w:val="en-CA"/>
              </w:rPr>
            </w:pPr>
          </w:p>
          <w:p w14:paraId="24E811F8"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Self-Serve Kiosks</w:t>
            </w:r>
          </w:p>
        </w:tc>
        <w:tc>
          <w:tcPr>
            <w:tcW w:w="4590" w:type="dxa"/>
            <w:shd w:val="clear" w:color="auto" w:fill="EEECE1"/>
          </w:tcPr>
          <w:p w14:paraId="24E811F9" w14:textId="77777777" w:rsidR="00DE2B18" w:rsidRPr="00C87735" w:rsidRDefault="00DE2B18" w:rsidP="00C87735">
            <w:pPr>
              <w:spacing w:after="0" w:line="240" w:lineRule="auto"/>
              <w:rPr>
                <w:rFonts w:ascii="Arial" w:hAnsi="Arial" w:cs="Arial"/>
              </w:rPr>
            </w:pPr>
          </w:p>
          <w:p w14:paraId="24E811FA" w14:textId="77777777" w:rsidR="00DE2B18" w:rsidRPr="00C87735" w:rsidRDefault="00DE2B18" w:rsidP="00C87735">
            <w:pPr>
              <w:spacing w:after="0" w:line="240" w:lineRule="auto"/>
              <w:rPr>
                <w:rFonts w:ascii="Arial" w:hAnsi="Arial" w:cs="Arial"/>
              </w:rPr>
            </w:pPr>
            <w:r w:rsidRPr="00C87735">
              <w:rPr>
                <w:rFonts w:ascii="Arial" w:hAnsi="Arial" w:cs="Arial"/>
              </w:rPr>
              <w:t xml:space="preserve">6.(2) Large organizations and small organizations shall have regard to the accessibility for persons with disabilities when designing, </w:t>
            </w:r>
            <w:proofErr w:type="gramStart"/>
            <w:r w:rsidRPr="00C87735">
              <w:rPr>
                <w:rFonts w:ascii="Arial" w:hAnsi="Arial" w:cs="Arial"/>
              </w:rPr>
              <w:t>procuring</w:t>
            </w:r>
            <w:proofErr w:type="gramEnd"/>
            <w:r w:rsidRPr="00C87735">
              <w:rPr>
                <w:rFonts w:ascii="Arial" w:hAnsi="Arial" w:cs="Arial"/>
              </w:rPr>
              <w:t xml:space="preserve"> or acquiring self-service kiosks.</w:t>
            </w:r>
          </w:p>
          <w:p w14:paraId="24E811FB" w14:textId="77777777" w:rsidR="00DE2B18" w:rsidRPr="00C87735" w:rsidRDefault="00DE2B18" w:rsidP="00C87735">
            <w:pPr>
              <w:spacing w:after="0" w:line="240" w:lineRule="auto"/>
              <w:rPr>
                <w:rFonts w:ascii="Arial" w:hAnsi="Arial" w:cs="Arial"/>
                <w:lang w:val="en-CA"/>
              </w:rPr>
            </w:pPr>
          </w:p>
        </w:tc>
        <w:tc>
          <w:tcPr>
            <w:tcW w:w="3780" w:type="dxa"/>
            <w:shd w:val="clear" w:color="auto" w:fill="EEECE1"/>
          </w:tcPr>
          <w:p w14:paraId="24E811FC" w14:textId="77777777" w:rsidR="00DE2B18" w:rsidRDefault="00DE2B18" w:rsidP="00C87735">
            <w:pPr>
              <w:spacing w:after="0" w:line="240" w:lineRule="auto"/>
              <w:rPr>
                <w:rFonts w:ascii="Arial" w:hAnsi="Arial" w:cs="Arial"/>
                <w:lang w:val="en-CA"/>
              </w:rPr>
            </w:pPr>
          </w:p>
          <w:p w14:paraId="24E811FD" w14:textId="77777777" w:rsidR="00C639B5" w:rsidRPr="00C87735" w:rsidRDefault="00712D63" w:rsidP="00C87735">
            <w:pPr>
              <w:spacing w:after="0" w:line="240" w:lineRule="auto"/>
              <w:rPr>
                <w:rFonts w:ascii="Arial" w:hAnsi="Arial" w:cs="Arial"/>
                <w:lang w:val="en-CA"/>
              </w:rPr>
            </w:pPr>
            <w:r>
              <w:rPr>
                <w:rFonts w:ascii="Arial" w:hAnsi="Arial" w:cs="Arial"/>
                <w:lang w:val="en-CA"/>
              </w:rPr>
              <w:t xml:space="preserve"> Not Applicable</w:t>
            </w:r>
          </w:p>
        </w:tc>
        <w:tc>
          <w:tcPr>
            <w:tcW w:w="1440" w:type="dxa"/>
            <w:shd w:val="clear" w:color="auto" w:fill="EEECE1"/>
          </w:tcPr>
          <w:p w14:paraId="24E811FE" w14:textId="77777777" w:rsidR="00DE2B18" w:rsidRPr="00C87735" w:rsidRDefault="00DE2B18" w:rsidP="00C87735">
            <w:pPr>
              <w:spacing w:after="0" w:line="240" w:lineRule="auto"/>
              <w:rPr>
                <w:rFonts w:ascii="Arial" w:hAnsi="Arial" w:cs="Arial"/>
                <w:lang w:val="en-CA"/>
              </w:rPr>
            </w:pPr>
          </w:p>
        </w:tc>
        <w:tc>
          <w:tcPr>
            <w:tcW w:w="2088" w:type="dxa"/>
            <w:shd w:val="clear" w:color="auto" w:fill="EEECE1"/>
          </w:tcPr>
          <w:p w14:paraId="24E811FF" w14:textId="77777777" w:rsidR="00DE2B18" w:rsidRPr="00C87735" w:rsidRDefault="00DE2B18" w:rsidP="00C87735">
            <w:pPr>
              <w:spacing w:after="0" w:line="240" w:lineRule="auto"/>
              <w:rPr>
                <w:rFonts w:ascii="Arial" w:hAnsi="Arial" w:cs="Arial"/>
                <w:lang w:val="en-CA"/>
              </w:rPr>
            </w:pPr>
          </w:p>
          <w:p w14:paraId="24E81200" w14:textId="77777777"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p>
        </w:tc>
      </w:tr>
      <w:tr w:rsidR="00DE2B18" w:rsidRPr="00C87735" w14:paraId="24E81214" w14:textId="77777777" w:rsidTr="00C87735">
        <w:tc>
          <w:tcPr>
            <w:tcW w:w="918" w:type="dxa"/>
            <w:shd w:val="clear" w:color="auto" w:fill="EEECE1"/>
          </w:tcPr>
          <w:p w14:paraId="24E81202" w14:textId="77777777" w:rsidR="00DE2B18" w:rsidRPr="00C87735" w:rsidRDefault="00DE2B18" w:rsidP="00C87735">
            <w:pPr>
              <w:spacing w:after="0" w:line="240" w:lineRule="auto"/>
              <w:rPr>
                <w:rFonts w:ascii="Arial" w:hAnsi="Arial" w:cs="Arial"/>
                <w:lang w:val="en-CA"/>
              </w:rPr>
            </w:pPr>
          </w:p>
          <w:p w14:paraId="24E81203"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7</w:t>
            </w:r>
          </w:p>
        </w:tc>
        <w:tc>
          <w:tcPr>
            <w:tcW w:w="1800" w:type="dxa"/>
            <w:shd w:val="clear" w:color="auto" w:fill="EEECE1"/>
          </w:tcPr>
          <w:p w14:paraId="24E81204" w14:textId="77777777" w:rsidR="00DE2B18" w:rsidRPr="00C87735" w:rsidRDefault="00DE2B18" w:rsidP="00C87735">
            <w:pPr>
              <w:spacing w:after="0" w:line="240" w:lineRule="auto"/>
              <w:rPr>
                <w:rFonts w:ascii="Arial" w:hAnsi="Arial" w:cs="Arial"/>
                <w:lang w:val="en-CA"/>
              </w:rPr>
            </w:pPr>
          </w:p>
          <w:p w14:paraId="24E81205"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Training</w:t>
            </w:r>
          </w:p>
        </w:tc>
        <w:tc>
          <w:tcPr>
            <w:tcW w:w="4590" w:type="dxa"/>
            <w:shd w:val="clear" w:color="auto" w:fill="EEECE1"/>
          </w:tcPr>
          <w:p w14:paraId="24E81206" w14:textId="77777777" w:rsidR="00DE2B18" w:rsidRPr="00C87735" w:rsidRDefault="00DE2B18" w:rsidP="005919A6">
            <w:pPr>
              <w:pStyle w:val="Default"/>
              <w:rPr>
                <w:sz w:val="22"/>
                <w:szCs w:val="22"/>
              </w:rPr>
            </w:pPr>
          </w:p>
          <w:p w14:paraId="24E81207" w14:textId="77777777" w:rsidR="00DE2B18" w:rsidRPr="00C87735" w:rsidRDefault="00DE2B18" w:rsidP="005919A6">
            <w:pPr>
              <w:pStyle w:val="Default"/>
              <w:rPr>
                <w:sz w:val="22"/>
                <w:szCs w:val="22"/>
              </w:rPr>
            </w:pPr>
            <w:r w:rsidRPr="00C87735">
              <w:rPr>
                <w:sz w:val="22"/>
                <w:szCs w:val="22"/>
              </w:rPr>
              <w:t xml:space="preserve">7.(1) Every obligated organization shall ensure that training is provided on the requirements of the accessibility standards referred to in this Regulation and on the Human Rights Code as it pertains to persons with disabilities to, </w:t>
            </w:r>
          </w:p>
          <w:p w14:paraId="24E81208" w14:textId="77777777" w:rsidR="00DE2B18" w:rsidRPr="00C87735" w:rsidRDefault="00DE2B18" w:rsidP="005919A6">
            <w:pPr>
              <w:pStyle w:val="Default"/>
              <w:rPr>
                <w:sz w:val="22"/>
                <w:szCs w:val="22"/>
              </w:rPr>
            </w:pPr>
            <w:r w:rsidRPr="00C87735">
              <w:rPr>
                <w:sz w:val="22"/>
                <w:szCs w:val="22"/>
              </w:rPr>
              <w:t xml:space="preserve">(a) all employees, and </w:t>
            </w:r>
            <w:proofErr w:type="gramStart"/>
            <w:r w:rsidRPr="00C87735">
              <w:rPr>
                <w:sz w:val="22"/>
                <w:szCs w:val="22"/>
              </w:rPr>
              <w:t>volunteers;</w:t>
            </w:r>
            <w:proofErr w:type="gramEnd"/>
            <w:r w:rsidRPr="00C87735">
              <w:rPr>
                <w:sz w:val="22"/>
                <w:szCs w:val="22"/>
              </w:rPr>
              <w:t xml:space="preserve"> </w:t>
            </w:r>
          </w:p>
          <w:p w14:paraId="24E81209" w14:textId="77777777" w:rsidR="00DE2B18" w:rsidRPr="00C87735" w:rsidRDefault="00DE2B18" w:rsidP="005919A6">
            <w:pPr>
              <w:pStyle w:val="Default"/>
              <w:rPr>
                <w:sz w:val="22"/>
                <w:szCs w:val="22"/>
              </w:rPr>
            </w:pPr>
            <w:r w:rsidRPr="00C87735">
              <w:rPr>
                <w:sz w:val="22"/>
                <w:szCs w:val="22"/>
              </w:rPr>
              <w:t xml:space="preserve">(b) all persons who participate in developing the </w:t>
            </w:r>
            <w:proofErr w:type="gramStart"/>
            <w:r w:rsidRPr="00C87735">
              <w:rPr>
                <w:sz w:val="22"/>
                <w:szCs w:val="22"/>
              </w:rPr>
              <w:t>organization‘</w:t>
            </w:r>
            <w:proofErr w:type="gramEnd"/>
            <w:r w:rsidRPr="00C87735">
              <w:rPr>
                <w:sz w:val="22"/>
                <w:szCs w:val="22"/>
              </w:rPr>
              <w:t xml:space="preserve">s policies; and </w:t>
            </w:r>
          </w:p>
          <w:p w14:paraId="24E8120A" w14:textId="77777777" w:rsidR="00DE2B18" w:rsidRPr="00C87735" w:rsidRDefault="00DE2B18" w:rsidP="00C87735">
            <w:pPr>
              <w:spacing w:after="0" w:line="240" w:lineRule="auto"/>
              <w:rPr>
                <w:rFonts w:ascii="Arial" w:hAnsi="Arial" w:cs="Arial"/>
              </w:rPr>
            </w:pPr>
            <w:r w:rsidRPr="00C87735">
              <w:rPr>
                <w:rFonts w:ascii="Arial" w:hAnsi="Arial" w:cs="Arial"/>
              </w:rPr>
              <w:t xml:space="preserve">(c) all other persons who provide goods, </w:t>
            </w:r>
            <w:proofErr w:type="gramStart"/>
            <w:r w:rsidRPr="00C87735">
              <w:rPr>
                <w:rFonts w:ascii="Arial" w:hAnsi="Arial" w:cs="Arial"/>
              </w:rPr>
              <w:t>services</w:t>
            </w:r>
            <w:proofErr w:type="gramEnd"/>
            <w:r w:rsidRPr="00C87735">
              <w:rPr>
                <w:rFonts w:ascii="Arial" w:hAnsi="Arial" w:cs="Arial"/>
              </w:rPr>
              <w:t xml:space="preserve"> or facilities on behalf of the organization.</w:t>
            </w:r>
          </w:p>
          <w:p w14:paraId="24E8120B" w14:textId="77777777" w:rsidR="00DE2B18" w:rsidRPr="00C87735" w:rsidRDefault="00DE2B18" w:rsidP="00C87735">
            <w:pPr>
              <w:spacing w:after="0" w:line="240" w:lineRule="auto"/>
              <w:rPr>
                <w:rFonts w:ascii="Arial" w:hAnsi="Arial" w:cs="Arial"/>
                <w:lang w:val="en-CA"/>
              </w:rPr>
            </w:pPr>
          </w:p>
        </w:tc>
        <w:tc>
          <w:tcPr>
            <w:tcW w:w="3780" w:type="dxa"/>
            <w:shd w:val="clear" w:color="auto" w:fill="EEECE1"/>
          </w:tcPr>
          <w:p w14:paraId="24E8120C" w14:textId="77777777" w:rsidR="00DE2B18" w:rsidRDefault="00712D63" w:rsidP="00C87735">
            <w:pPr>
              <w:spacing w:after="0" w:line="240" w:lineRule="auto"/>
              <w:rPr>
                <w:rFonts w:ascii="Arial" w:hAnsi="Arial" w:cs="Arial"/>
                <w:lang w:val="en-CA"/>
              </w:rPr>
            </w:pPr>
            <w:r>
              <w:rPr>
                <w:rFonts w:ascii="Arial" w:hAnsi="Arial" w:cs="Arial"/>
                <w:lang w:val="en-CA"/>
              </w:rPr>
              <w:t xml:space="preserve"> </w:t>
            </w:r>
          </w:p>
          <w:p w14:paraId="24E8120E" w14:textId="021B15AD" w:rsidR="00215BB3" w:rsidRDefault="001019EC" w:rsidP="00C87735">
            <w:pPr>
              <w:spacing w:after="0" w:line="240" w:lineRule="auto"/>
              <w:rPr>
                <w:rFonts w:ascii="Arial" w:hAnsi="Arial" w:cs="Arial"/>
                <w:lang w:val="en-CA"/>
              </w:rPr>
            </w:pPr>
            <w:r>
              <w:rPr>
                <w:rFonts w:ascii="Arial" w:hAnsi="Arial" w:cs="Arial"/>
                <w:lang w:val="en-CA"/>
              </w:rPr>
              <w:t xml:space="preserve">Retrain </w:t>
            </w:r>
            <w:proofErr w:type="gramStart"/>
            <w:r>
              <w:rPr>
                <w:rFonts w:ascii="Arial" w:hAnsi="Arial" w:cs="Arial"/>
                <w:lang w:val="en-CA"/>
              </w:rPr>
              <w:t>employees</w:t>
            </w:r>
            <w:proofErr w:type="gramEnd"/>
          </w:p>
          <w:p w14:paraId="2776B704" w14:textId="7E2AB893" w:rsidR="001019EC" w:rsidRDefault="001019EC" w:rsidP="00C87735">
            <w:pPr>
              <w:spacing w:after="0" w:line="240" w:lineRule="auto"/>
              <w:rPr>
                <w:rFonts w:ascii="Arial" w:hAnsi="Arial" w:cs="Arial"/>
                <w:lang w:val="en-CA"/>
              </w:rPr>
            </w:pPr>
            <w:r>
              <w:rPr>
                <w:rFonts w:ascii="Arial" w:hAnsi="Arial" w:cs="Arial"/>
                <w:lang w:val="en-CA"/>
              </w:rPr>
              <w:t>Train new employees</w:t>
            </w:r>
            <w:r w:rsidR="00193D76">
              <w:rPr>
                <w:rFonts w:ascii="Arial" w:hAnsi="Arial" w:cs="Arial"/>
                <w:lang w:val="en-CA"/>
              </w:rPr>
              <w:t>:</w:t>
            </w:r>
          </w:p>
          <w:p w14:paraId="0B38CFD6" w14:textId="77777777" w:rsidR="00193D76" w:rsidRDefault="00193D76" w:rsidP="00C87735">
            <w:pPr>
              <w:spacing w:after="0" w:line="240" w:lineRule="auto"/>
              <w:rPr>
                <w:rFonts w:ascii="Arial" w:hAnsi="Arial" w:cs="Arial"/>
                <w:lang w:val="en-CA"/>
              </w:rPr>
            </w:pPr>
          </w:p>
          <w:p w14:paraId="4FF33A4D" w14:textId="03B4E6DC" w:rsidR="00193D76" w:rsidRDefault="00193D76" w:rsidP="00193D76">
            <w:pPr>
              <w:pStyle w:val="ListParagraph"/>
              <w:numPr>
                <w:ilvl w:val="0"/>
                <w:numId w:val="11"/>
              </w:numPr>
              <w:spacing w:after="0" w:line="240" w:lineRule="auto"/>
              <w:rPr>
                <w:rFonts w:ascii="Arial" w:hAnsi="Arial" w:cs="Arial"/>
                <w:lang w:val="en-CA"/>
              </w:rPr>
            </w:pPr>
            <w:r>
              <w:rPr>
                <w:rFonts w:ascii="Arial" w:hAnsi="Arial" w:cs="Arial"/>
                <w:lang w:val="en-CA"/>
              </w:rPr>
              <w:t>Brampton</w:t>
            </w:r>
          </w:p>
          <w:p w14:paraId="371E5074" w14:textId="1D89F11A" w:rsidR="00193D76" w:rsidRDefault="00193D76" w:rsidP="00193D76">
            <w:pPr>
              <w:pStyle w:val="ListParagraph"/>
              <w:numPr>
                <w:ilvl w:val="0"/>
                <w:numId w:val="11"/>
              </w:numPr>
              <w:spacing w:after="0" w:line="240" w:lineRule="auto"/>
              <w:rPr>
                <w:rFonts w:ascii="Arial" w:hAnsi="Arial" w:cs="Arial"/>
                <w:lang w:val="en-CA"/>
              </w:rPr>
            </w:pPr>
            <w:r>
              <w:rPr>
                <w:rFonts w:ascii="Arial" w:hAnsi="Arial" w:cs="Arial"/>
                <w:lang w:val="en-CA"/>
              </w:rPr>
              <w:t>Guelph</w:t>
            </w:r>
          </w:p>
          <w:p w14:paraId="535C5F10" w14:textId="55DC4408" w:rsidR="00193D76" w:rsidRDefault="00193D76" w:rsidP="00193D76">
            <w:pPr>
              <w:pStyle w:val="ListParagraph"/>
              <w:numPr>
                <w:ilvl w:val="0"/>
                <w:numId w:val="11"/>
              </w:numPr>
              <w:spacing w:after="0" w:line="240" w:lineRule="auto"/>
              <w:rPr>
                <w:rFonts w:ascii="Arial" w:hAnsi="Arial" w:cs="Arial"/>
                <w:lang w:val="en-CA"/>
              </w:rPr>
            </w:pPr>
            <w:r>
              <w:rPr>
                <w:rFonts w:ascii="Arial" w:hAnsi="Arial" w:cs="Arial"/>
                <w:lang w:val="en-CA"/>
              </w:rPr>
              <w:t>Mississauga</w:t>
            </w:r>
          </w:p>
          <w:p w14:paraId="055AF6AF" w14:textId="39ECAC81" w:rsidR="00F02FA8" w:rsidRPr="00193D76" w:rsidRDefault="00F02FA8" w:rsidP="00193D76">
            <w:pPr>
              <w:pStyle w:val="ListParagraph"/>
              <w:numPr>
                <w:ilvl w:val="0"/>
                <w:numId w:val="11"/>
              </w:numPr>
              <w:spacing w:after="0" w:line="240" w:lineRule="auto"/>
              <w:rPr>
                <w:rFonts w:ascii="Arial" w:hAnsi="Arial" w:cs="Arial"/>
                <w:lang w:val="en-CA"/>
              </w:rPr>
            </w:pPr>
            <w:r>
              <w:rPr>
                <w:rFonts w:ascii="Arial" w:hAnsi="Arial" w:cs="Arial"/>
                <w:lang w:val="en-CA"/>
              </w:rPr>
              <w:t>Pickering</w:t>
            </w:r>
          </w:p>
          <w:p w14:paraId="24E8120F" w14:textId="77777777" w:rsidR="00215BB3" w:rsidRDefault="00215BB3" w:rsidP="00C87735">
            <w:pPr>
              <w:spacing w:after="0" w:line="240" w:lineRule="auto"/>
              <w:rPr>
                <w:rFonts w:ascii="Arial" w:hAnsi="Arial" w:cs="Arial"/>
                <w:lang w:val="en-CA"/>
              </w:rPr>
            </w:pPr>
          </w:p>
          <w:p w14:paraId="24E81210" w14:textId="77777777" w:rsidR="00215BB3" w:rsidRPr="00C87735" w:rsidRDefault="00712D63" w:rsidP="00C87735">
            <w:pPr>
              <w:spacing w:after="0" w:line="240" w:lineRule="auto"/>
              <w:rPr>
                <w:rFonts w:ascii="Arial" w:hAnsi="Arial" w:cs="Arial"/>
                <w:lang w:val="en-CA"/>
              </w:rPr>
            </w:pPr>
            <w:r>
              <w:rPr>
                <w:rFonts w:ascii="Arial" w:hAnsi="Arial" w:cs="Arial"/>
                <w:lang w:val="en-CA"/>
              </w:rPr>
              <w:t xml:space="preserve"> </w:t>
            </w:r>
            <w:r w:rsidR="00215BB3">
              <w:rPr>
                <w:rFonts w:ascii="Arial" w:hAnsi="Arial" w:cs="Arial"/>
                <w:lang w:val="en-CA"/>
              </w:rPr>
              <w:t>.</w:t>
            </w:r>
          </w:p>
        </w:tc>
        <w:tc>
          <w:tcPr>
            <w:tcW w:w="1440" w:type="dxa"/>
            <w:shd w:val="clear" w:color="auto" w:fill="EEECE1"/>
          </w:tcPr>
          <w:p w14:paraId="3C11F544" w14:textId="77777777" w:rsidR="001019EC" w:rsidRDefault="001019EC" w:rsidP="00C87735">
            <w:pPr>
              <w:spacing w:after="0" w:line="240" w:lineRule="auto"/>
              <w:rPr>
                <w:rFonts w:ascii="Arial" w:hAnsi="Arial" w:cs="Arial"/>
                <w:lang w:val="en-CA"/>
              </w:rPr>
            </w:pPr>
          </w:p>
          <w:p w14:paraId="1635B6D1" w14:textId="77777777" w:rsidR="001019EC" w:rsidRDefault="001019EC" w:rsidP="00C87735">
            <w:pPr>
              <w:spacing w:after="0" w:line="240" w:lineRule="auto"/>
              <w:rPr>
                <w:rFonts w:ascii="Arial" w:hAnsi="Arial" w:cs="Arial"/>
                <w:lang w:val="en-CA"/>
              </w:rPr>
            </w:pPr>
          </w:p>
          <w:p w14:paraId="24E81211" w14:textId="64C0D3D2" w:rsidR="00DE2B18" w:rsidRPr="00C87735" w:rsidRDefault="001019EC" w:rsidP="00C87735">
            <w:pPr>
              <w:spacing w:after="0" w:line="240" w:lineRule="auto"/>
              <w:rPr>
                <w:rFonts w:ascii="Arial" w:hAnsi="Arial" w:cs="Arial"/>
                <w:lang w:val="en-CA"/>
              </w:rPr>
            </w:pPr>
            <w:r>
              <w:rPr>
                <w:rFonts w:ascii="Arial" w:hAnsi="Arial" w:cs="Arial"/>
                <w:lang w:val="en-CA"/>
              </w:rPr>
              <w:t xml:space="preserve"> </w:t>
            </w:r>
          </w:p>
        </w:tc>
        <w:tc>
          <w:tcPr>
            <w:tcW w:w="2088" w:type="dxa"/>
            <w:shd w:val="clear" w:color="auto" w:fill="EEECE1"/>
          </w:tcPr>
          <w:p w14:paraId="24E81212" w14:textId="77777777" w:rsidR="00DE2B18" w:rsidRPr="00C87735" w:rsidRDefault="00DE2B18" w:rsidP="00C87735">
            <w:pPr>
              <w:spacing w:after="0" w:line="240" w:lineRule="auto"/>
              <w:rPr>
                <w:rFonts w:ascii="Arial" w:hAnsi="Arial" w:cs="Arial"/>
                <w:lang w:val="en-CA"/>
              </w:rPr>
            </w:pPr>
          </w:p>
          <w:p w14:paraId="5E63FF45" w14:textId="1B0B4A18" w:rsidR="001019EC" w:rsidRDefault="00E404AF" w:rsidP="00C87735">
            <w:pPr>
              <w:spacing w:after="0" w:line="240" w:lineRule="auto"/>
              <w:rPr>
                <w:rFonts w:ascii="Arial" w:hAnsi="Arial" w:cs="Arial"/>
                <w:lang w:val="en-CA"/>
              </w:rPr>
            </w:pPr>
            <w:r>
              <w:rPr>
                <w:rFonts w:ascii="Arial" w:hAnsi="Arial" w:cs="Arial"/>
                <w:lang w:val="en-CA"/>
              </w:rPr>
              <w:t xml:space="preserve">November </w:t>
            </w:r>
            <w:r w:rsidR="00E13755">
              <w:rPr>
                <w:rFonts w:ascii="Arial" w:hAnsi="Arial" w:cs="Arial"/>
                <w:lang w:val="en-CA"/>
              </w:rPr>
              <w:t>30</w:t>
            </w:r>
            <w:r w:rsidR="00193D76">
              <w:rPr>
                <w:rFonts w:ascii="Arial" w:hAnsi="Arial" w:cs="Arial"/>
                <w:lang w:val="en-CA"/>
              </w:rPr>
              <w:t>, 2023</w:t>
            </w:r>
          </w:p>
          <w:p w14:paraId="24E81213" w14:textId="77777777" w:rsidR="001019EC" w:rsidRPr="00C87735" w:rsidRDefault="001019EC" w:rsidP="00C87735">
            <w:pPr>
              <w:spacing w:after="0" w:line="240" w:lineRule="auto"/>
              <w:rPr>
                <w:rFonts w:ascii="Arial" w:hAnsi="Arial" w:cs="Arial"/>
                <w:lang w:val="en-CA"/>
              </w:rPr>
            </w:pPr>
          </w:p>
        </w:tc>
      </w:tr>
    </w:tbl>
    <w:p w14:paraId="24E81215" w14:textId="77777777" w:rsidR="00DE2B18" w:rsidRPr="00697B14" w:rsidRDefault="00DE2B18">
      <w:pPr>
        <w:rPr>
          <w:rFonts w:ascii="Arial" w:hAnsi="Arial" w:cs="Arial"/>
          <w:lang w:val="en-CA"/>
        </w:rPr>
      </w:pPr>
    </w:p>
    <w:p w14:paraId="24E81218" w14:textId="7E8FF989" w:rsidR="00DE2B18" w:rsidRPr="00697B14" w:rsidRDefault="00DE2B18">
      <w:pPr>
        <w:rPr>
          <w:rFonts w:ascii="Arial" w:hAnsi="Arial" w:cs="Arial"/>
          <w:b/>
          <w:lang w:val="en-CA"/>
        </w:rPr>
      </w:pPr>
      <w:r w:rsidRPr="00697B14">
        <w:rPr>
          <w:rFonts w:ascii="Arial" w:hAnsi="Arial" w:cs="Arial"/>
          <w:b/>
          <w:lang w:val="en-CA"/>
        </w:rPr>
        <w:t>PART II – Information and Communications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1767"/>
        <w:gridCol w:w="4521"/>
        <w:gridCol w:w="3670"/>
        <w:gridCol w:w="1428"/>
        <w:gridCol w:w="2054"/>
      </w:tblGrid>
      <w:tr w:rsidR="007A3134" w:rsidRPr="00C87735" w14:paraId="24E8121F" w14:textId="77777777" w:rsidTr="00596A95">
        <w:tc>
          <w:tcPr>
            <w:tcW w:w="950" w:type="dxa"/>
            <w:shd w:val="clear" w:color="auto" w:fill="FDE9D9"/>
            <w:vAlign w:val="center"/>
          </w:tcPr>
          <w:p w14:paraId="24E81219" w14:textId="77777777" w:rsidR="00DE2B18" w:rsidRPr="00C87735" w:rsidRDefault="00DE2B18" w:rsidP="00C87735">
            <w:pPr>
              <w:spacing w:after="0" w:line="240" w:lineRule="auto"/>
              <w:jc w:val="center"/>
              <w:rPr>
                <w:rFonts w:ascii="Arial" w:hAnsi="Arial" w:cs="Arial"/>
                <w:lang w:val="en-CA"/>
              </w:rPr>
            </w:pPr>
            <w:r w:rsidRPr="00C87735">
              <w:rPr>
                <w:rFonts w:ascii="Arial" w:hAnsi="Arial" w:cs="Arial"/>
                <w:lang w:val="en-CA"/>
              </w:rPr>
              <w:t>Section</w:t>
            </w:r>
          </w:p>
        </w:tc>
        <w:tc>
          <w:tcPr>
            <w:tcW w:w="1767" w:type="dxa"/>
            <w:shd w:val="clear" w:color="auto" w:fill="FDE9D9"/>
            <w:vAlign w:val="center"/>
          </w:tcPr>
          <w:p w14:paraId="24E8121A" w14:textId="77777777" w:rsidR="00DE2B18" w:rsidRPr="00C87735" w:rsidRDefault="00DE2B18" w:rsidP="00C87735">
            <w:pPr>
              <w:spacing w:after="0" w:line="240" w:lineRule="auto"/>
              <w:jc w:val="center"/>
              <w:rPr>
                <w:rFonts w:ascii="Arial" w:hAnsi="Arial" w:cs="Arial"/>
                <w:lang w:val="en-CA"/>
              </w:rPr>
            </w:pPr>
            <w:r w:rsidRPr="00C87735">
              <w:rPr>
                <w:rFonts w:ascii="Arial" w:hAnsi="Arial" w:cs="Arial"/>
                <w:lang w:val="en-CA"/>
              </w:rPr>
              <w:t>Initiative</w:t>
            </w:r>
          </w:p>
        </w:tc>
        <w:tc>
          <w:tcPr>
            <w:tcW w:w="4497" w:type="dxa"/>
            <w:shd w:val="clear" w:color="auto" w:fill="FDE9D9"/>
            <w:vAlign w:val="center"/>
          </w:tcPr>
          <w:p w14:paraId="24E8121B" w14:textId="77777777" w:rsidR="00DE2B18" w:rsidRPr="00C87735" w:rsidRDefault="00DE2B18" w:rsidP="00C87735">
            <w:pPr>
              <w:spacing w:after="0" w:line="240" w:lineRule="auto"/>
              <w:jc w:val="center"/>
              <w:rPr>
                <w:rFonts w:ascii="Arial" w:hAnsi="Arial" w:cs="Arial"/>
                <w:lang w:val="en-CA"/>
              </w:rPr>
            </w:pPr>
            <w:r w:rsidRPr="00C87735">
              <w:rPr>
                <w:rFonts w:ascii="Arial" w:hAnsi="Arial" w:cs="Arial"/>
                <w:lang w:val="en-CA"/>
              </w:rPr>
              <w:t>Description</w:t>
            </w:r>
          </w:p>
        </w:tc>
        <w:tc>
          <w:tcPr>
            <w:tcW w:w="3687" w:type="dxa"/>
            <w:shd w:val="clear" w:color="auto" w:fill="FDE9D9"/>
            <w:vAlign w:val="center"/>
          </w:tcPr>
          <w:p w14:paraId="24E8121C" w14:textId="77777777" w:rsidR="00DE2B18" w:rsidRPr="00C87735" w:rsidRDefault="00DE2B18" w:rsidP="00C87735">
            <w:pPr>
              <w:spacing w:after="0" w:line="240" w:lineRule="auto"/>
              <w:jc w:val="center"/>
              <w:rPr>
                <w:rFonts w:ascii="Arial" w:hAnsi="Arial" w:cs="Arial"/>
                <w:lang w:val="en-CA"/>
              </w:rPr>
            </w:pPr>
            <w:r w:rsidRPr="00C87735">
              <w:rPr>
                <w:rFonts w:ascii="Arial" w:hAnsi="Arial" w:cs="Arial"/>
                <w:lang w:val="en-CA"/>
              </w:rPr>
              <w:t>Action</w:t>
            </w:r>
          </w:p>
        </w:tc>
        <w:tc>
          <w:tcPr>
            <w:tcW w:w="1429" w:type="dxa"/>
            <w:shd w:val="clear" w:color="auto" w:fill="FDE9D9"/>
            <w:vAlign w:val="center"/>
          </w:tcPr>
          <w:p w14:paraId="24E8121D" w14:textId="77777777" w:rsidR="00DE2B18" w:rsidRPr="00C87735" w:rsidRDefault="00DE2B18" w:rsidP="00C87735">
            <w:pPr>
              <w:spacing w:after="0" w:line="240" w:lineRule="auto"/>
              <w:jc w:val="center"/>
              <w:rPr>
                <w:rFonts w:ascii="Arial" w:hAnsi="Arial" w:cs="Arial"/>
                <w:lang w:val="en-CA"/>
              </w:rPr>
            </w:pPr>
            <w:r w:rsidRPr="00C87735">
              <w:rPr>
                <w:rFonts w:ascii="Arial" w:hAnsi="Arial" w:cs="Arial"/>
                <w:lang w:val="en-CA"/>
              </w:rPr>
              <w:t>Status</w:t>
            </w:r>
          </w:p>
        </w:tc>
        <w:tc>
          <w:tcPr>
            <w:tcW w:w="2060" w:type="dxa"/>
            <w:shd w:val="clear" w:color="auto" w:fill="FDE9D9"/>
            <w:vAlign w:val="center"/>
          </w:tcPr>
          <w:p w14:paraId="24E8121E" w14:textId="77777777" w:rsidR="00DE2B18" w:rsidRPr="00C87735" w:rsidRDefault="00DE2B18" w:rsidP="00C87735">
            <w:pPr>
              <w:spacing w:after="0" w:line="240" w:lineRule="auto"/>
              <w:jc w:val="center"/>
              <w:rPr>
                <w:rFonts w:ascii="Arial" w:hAnsi="Arial" w:cs="Arial"/>
                <w:lang w:val="en-CA"/>
              </w:rPr>
            </w:pPr>
            <w:r w:rsidRPr="00C87735">
              <w:rPr>
                <w:rFonts w:ascii="Arial" w:hAnsi="Arial" w:cs="Arial"/>
                <w:lang w:val="en-CA"/>
              </w:rPr>
              <w:t>Compliance Date</w:t>
            </w:r>
          </w:p>
        </w:tc>
      </w:tr>
      <w:tr w:rsidR="007A3134" w:rsidRPr="00C87735" w14:paraId="24E8122F" w14:textId="77777777" w:rsidTr="00596A95">
        <w:tc>
          <w:tcPr>
            <w:tcW w:w="950" w:type="dxa"/>
            <w:shd w:val="clear" w:color="auto" w:fill="FDE9D9"/>
          </w:tcPr>
          <w:p w14:paraId="24E81220" w14:textId="77777777" w:rsidR="00DE2B18" w:rsidRPr="00C87735" w:rsidRDefault="00DE2B18" w:rsidP="00C87735">
            <w:pPr>
              <w:spacing w:after="0" w:line="240" w:lineRule="auto"/>
              <w:rPr>
                <w:rFonts w:ascii="Arial" w:hAnsi="Arial" w:cs="Arial"/>
                <w:lang w:val="en-CA"/>
              </w:rPr>
            </w:pPr>
          </w:p>
          <w:p w14:paraId="24E81221"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11</w:t>
            </w:r>
          </w:p>
        </w:tc>
        <w:tc>
          <w:tcPr>
            <w:tcW w:w="1767" w:type="dxa"/>
            <w:shd w:val="clear" w:color="auto" w:fill="FDE9D9"/>
          </w:tcPr>
          <w:p w14:paraId="24E81222" w14:textId="77777777" w:rsidR="00DE2B18" w:rsidRPr="00C87735" w:rsidRDefault="00DE2B18" w:rsidP="00C87735">
            <w:pPr>
              <w:spacing w:after="0" w:line="240" w:lineRule="auto"/>
              <w:rPr>
                <w:rFonts w:ascii="Arial" w:hAnsi="Arial" w:cs="Arial"/>
                <w:lang w:val="en-CA"/>
              </w:rPr>
            </w:pPr>
          </w:p>
          <w:p w14:paraId="24E81223"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Feedback</w:t>
            </w:r>
          </w:p>
        </w:tc>
        <w:tc>
          <w:tcPr>
            <w:tcW w:w="4497" w:type="dxa"/>
            <w:shd w:val="clear" w:color="auto" w:fill="FDE9D9"/>
          </w:tcPr>
          <w:p w14:paraId="24E81224" w14:textId="77777777" w:rsidR="00DE2B18" w:rsidRPr="00C87735" w:rsidRDefault="00DE2B18" w:rsidP="00C87735">
            <w:pPr>
              <w:spacing w:after="0" w:line="240" w:lineRule="auto"/>
              <w:rPr>
                <w:rFonts w:ascii="Arial" w:hAnsi="Arial" w:cs="Arial"/>
                <w:lang w:val="en-CA"/>
              </w:rPr>
            </w:pPr>
          </w:p>
          <w:p w14:paraId="24E81225" w14:textId="77777777" w:rsidR="00DE2B18" w:rsidRPr="00C87735" w:rsidRDefault="00DE2B18" w:rsidP="00C87735">
            <w:pPr>
              <w:spacing w:after="0" w:line="240" w:lineRule="auto"/>
              <w:rPr>
                <w:rFonts w:ascii="Arial" w:hAnsi="Arial" w:cs="Arial"/>
              </w:rPr>
            </w:pPr>
            <w:r w:rsidRPr="00C87735">
              <w:rPr>
                <w:rFonts w:ascii="Arial" w:hAnsi="Arial" w:cs="Arial"/>
              </w:rPr>
              <w:t>11.(1) Every obligated organization that has processes for receiving and responding to feedback shall ensure that the processes are accessible to persons with disabilities by providing or arranging for accessible formats and communications supports, upon request.</w:t>
            </w:r>
          </w:p>
          <w:p w14:paraId="24E81226" w14:textId="77777777" w:rsidR="00DE2B18" w:rsidRPr="00C87735" w:rsidRDefault="00DE2B18" w:rsidP="00C87735">
            <w:pPr>
              <w:spacing w:after="0" w:line="240" w:lineRule="auto"/>
              <w:rPr>
                <w:rFonts w:ascii="Arial" w:hAnsi="Arial" w:cs="Arial"/>
                <w:lang w:val="en-CA"/>
              </w:rPr>
            </w:pPr>
          </w:p>
        </w:tc>
        <w:tc>
          <w:tcPr>
            <w:tcW w:w="3687" w:type="dxa"/>
            <w:shd w:val="clear" w:color="auto" w:fill="FDE9D9"/>
          </w:tcPr>
          <w:p w14:paraId="24E81227" w14:textId="77777777" w:rsidR="00DE2B18" w:rsidRDefault="00EB6780" w:rsidP="00C87735">
            <w:pPr>
              <w:spacing w:after="0" w:line="240" w:lineRule="auto"/>
              <w:rPr>
                <w:rFonts w:ascii="Arial" w:hAnsi="Arial" w:cs="Arial"/>
                <w:lang w:val="en-CA"/>
              </w:rPr>
            </w:pPr>
            <w:r>
              <w:rPr>
                <w:rFonts w:ascii="Arial" w:hAnsi="Arial" w:cs="Arial"/>
                <w:lang w:val="en-CA"/>
              </w:rPr>
              <w:t xml:space="preserve"> </w:t>
            </w:r>
            <w:r w:rsidR="002F45A1">
              <w:rPr>
                <w:rFonts w:ascii="Arial" w:hAnsi="Arial" w:cs="Arial"/>
                <w:lang w:val="en-CA"/>
              </w:rPr>
              <w:t>.</w:t>
            </w:r>
          </w:p>
          <w:p w14:paraId="24E81228" w14:textId="1371E473" w:rsidR="002F45A1" w:rsidRPr="002C5C02" w:rsidRDefault="005012AA" w:rsidP="00C87735">
            <w:pPr>
              <w:spacing w:after="0" w:line="240" w:lineRule="auto"/>
              <w:rPr>
                <w:rFonts w:ascii="Arial" w:hAnsi="Arial" w:cs="Arial"/>
              </w:rPr>
            </w:pPr>
            <w:r>
              <w:rPr>
                <w:rFonts w:ascii="Arial" w:hAnsi="Arial" w:cs="Arial"/>
              </w:rPr>
              <w:t>Upon request, t</w:t>
            </w:r>
            <w:r w:rsidR="00D05B7D" w:rsidRPr="002C5C02">
              <w:rPr>
                <w:rFonts w:ascii="Arial" w:hAnsi="Arial" w:cs="Arial"/>
              </w:rPr>
              <w:t xml:space="preserve">he processes for receiving and responding to feedback </w:t>
            </w:r>
            <w:r w:rsidR="00872003" w:rsidRPr="002C5C02">
              <w:rPr>
                <w:rFonts w:ascii="Arial" w:hAnsi="Arial" w:cs="Arial"/>
              </w:rPr>
              <w:t xml:space="preserve">will </w:t>
            </w:r>
            <w:proofErr w:type="gramStart"/>
            <w:r w:rsidR="00872003" w:rsidRPr="002C5C02">
              <w:rPr>
                <w:rFonts w:ascii="Arial" w:hAnsi="Arial" w:cs="Arial"/>
              </w:rPr>
              <w:t xml:space="preserve">be </w:t>
            </w:r>
            <w:r w:rsidR="00D05B7D" w:rsidRPr="002C5C02">
              <w:rPr>
                <w:rFonts w:ascii="Arial" w:hAnsi="Arial" w:cs="Arial"/>
              </w:rPr>
              <w:t xml:space="preserve"> accessible</w:t>
            </w:r>
            <w:proofErr w:type="gramEnd"/>
            <w:r w:rsidR="00D05B7D" w:rsidRPr="002C5C02">
              <w:rPr>
                <w:rFonts w:ascii="Arial" w:hAnsi="Arial" w:cs="Arial"/>
              </w:rPr>
              <w:t xml:space="preserve"> to persons with disabilities</w:t>
            </w:r>
            <w:r>
              <w:rPr>
                <w:rFonts w:ascii="Arial" w:hAnsi="Arial" w:cs="Arial"/>
              </w:rPr>
              <w:t>.</w:t>
            </w:r>
          </w:p>
          <w:p w14:paraId="4AF65088" w14:textId="77777777" w:rsidR="00327055" w:rsidRDefault="00327055" w:rsidP="00C87735">
            <w:pPr>
              <w:spacing w:after="0" w:line="240" w:lineRule="auto"/>
              <w:rPr>
                <w:rFonts w:ascii="Arial" w:hAnsi="Arial" w:cs="Arial"/>
                <w:lang w:val="en-CA"/>
              </w:rPr>
            </w:pPr>
          </w:p>
          <w:p w14:paraId="24E81229" w14:textId="58CF9805" w:rsidR="002F45A1" w:rsidRDefault="007878BA" w:rsidP="00C87735">
            <w:pPr>
              <w:spacing w:after="0" w:line="240" w:lineRule="auto"/>
              <w:rPr>
                <w:rFonts w:ascii="Arial" w:hAnsi="Arial" w:cs="Arial"/>
                <w:lang w:val="en-CA"/>
              </w:rPr>
            </w:pPr>
            <w:r>
              <w:rPr>
                <w:rFonts w:ascii="Arial" w:hAnsi="Arial" w:cs="Arial"/>
                <w:lang w:val="en-CA"/>
              </w:rPr>
              <w:t>When requested, d</w:t>
            </w:r>
            <w:r w:rsidR="002F45A1">
              <w:rPr>
                <w:rFonts w:ascii="Arial" w:hAnsi="Arial" w:cs="Arial"/>
                <w:lang w:val="en-CA"/>
              </w:rPr>
              <w:t>etermine what accessible formats and communication supports we will pro</w:t>
            </w:r>
            <w:r w:rsidR="00EB6780">
              <w:rPr>
                <w:rFonts w:ascii="Arial" w:hAnsi="Arial" w:cs="Arial"/>
                <w:lang w:val="en-CA"/>
              </w:rPr>
              <w:t>vide</w:t>
            </w:r>
            <w:r>
              <w:rPr>
                <w:rFonts w:ascii="Arial" w:hAnsi="Arial" w:cs="Arial"/>
                <w:lang w:val="en-CA"/>
              </w:rPr>
              <w:t>.</w:t>
            </w:r>
          </w:p>
          <w:p w14:paraId="24E8122A" w14:textId="77777777" w:rsidR="002F45A1" w:rsidRDefault="002F45A1" w:rsidP="00C87735">
            <w:pPr>
              <w:spacing w:after="0" w:line="240" w:lineRule="auto"/>
              <w:rPr>
                <w:rFonts w:ascii="Arial" w:hAnsi="Arial" w:cs="Arial"/>
                <w:lang w:val="en-CA"/>
              </w:rPr>
            </w:pPr>
          </w:p>
          <w:p w14:paraId="24E8122B" w14:textId="364C1904" w:rsidR="002F45A1" w:rsidRPr="00C87735" w:rsidRDefault="002F45A1" w:rsidP="002F45A1">
            <w:pPr>
              <w:spacing w:after="0" w:line="240" w:lineRule="auto"/>
              <w:rPr>
                <w:rFonts w:ascii="Arial" w:hAnsi="Arial" w:cs="Arial"/>
                <w:lang w:val="en-CA"/>
              </w:rPr>
            </w:pPr>
            <w:r>
              <w:rPr>
                <w:rFonts w:ascii="Arial" w:hAnsi="Arial" w:cs="Arial"/>
                <w:lang w:val="en-CA"/>
              </w:rPr>
              <w:t>Ensure staff and management are aware of the need to accommodate upon request (</w:t>
            </w:r>
            <w:r w:rsidR="000E4F62">
              <w:rPr>
                <w:rFonts w:ascii="Arial" w:hAnsi="Arial" w:cs="Arial"/>
                <w:lang w:val="en-CA"/>
              </w:rPr>
              <w:t>Include in</w:t>
            </w:r>
            <w:r>
              <w:rPr>
                <w:rFonts w:ascii="Arial" w:hAnsi="Arial" w:cs="Arial"/>
                <w:lang w:val="en-CA"/>
              </w:rPr>
              <w:t xml:space="preserve"> training</w:t>
            </w:r>
            <w:r w:rsidR="00E509D7">
              <w:rPr>
                <w:rFonts w:ascii="Arial" w:hAnsi="Arial" w:cs="Arial"/>
                <w:lang w:val="en-CA"/>
              </w:rPr>
              <w:t>, and instruct</w:t>
            </w:r>
            <w:r w:rsidR="00E019F6">
              <w:rPr>
                <w:rFonts w:ascii="Arial" w:hAnsi="Arial" w:cs="Arial"/>
                <w:lang w:val="en-CA"/>
              </w:rPr>
              <w:t xml:space="preserve"> to communicate with HR</w:t>
            </w:r>
            <w:r>
              <w:rPr>
                <w:rFonts w:ascii="Arial" w:hAnsi="Arial" w:cs="Arial"/>
                <w:lang w:val="en-CA"/>
              </w:rPr>
              <w:t>)</w:t>
            </w:r>
          </w:p>
        </w:tc>
        <w:tc>
          <w:tcPr>
            <w:tcW w:w="1429" w:type="dxa"/>
            <w:shd w:val="clear" w:color="auto" w:fill="FDE9D9"/>
          </w:tcPr>
          <w:p w14:paraId="0D83AF01" w14:textId="77777777" w:rsidR="00DE2B18" w:rsidRDefault="00EB6780" w:rsidP="00C87735">
            <w:pPr>
              <w:spacing w:after="0" w:line="240" w:lineRule="auto"/>
              <w:rPr>
                <w:rFonts w:ascii="Arial" w:hAnsi="Arial" w:cs="Arial"/>
                <w:lang w:val="en-CA"/>
              </w:rPr>
            </w:pPr>
            <w:r>
              <w:rPr>
                <w:rFonts w:ascii="Arial" w:hAnsi="Arial" w:cs="Arial"/>
                <w:lang w:val="en-CA"/>
              </w:rPr>
              <w:t xml:space="preserve"> As </w:t>
            </w:r>
            <w:proofErr w:type="gramStart"/>
            <w:r>
              <w:rPr>
                <w:rFonts w:ascii="Arial" w:hAnsi="Arial" w:cs="Arial"/>
                <w:lang w:val="en-CA"/>
              </w:rPr>
              <w:t>requested</w:t>
            </w:r>
            <w:proofErr w:type="gramEnd"/>
          </w:p>
          <w:p w14:paraId="3AD0BADC" w14:textId="77777777" w:rsidR="000E4F62" w:rsidRDefault="000E4F62" w:rsidP="00C87735">
            <w:pPr>
              <w:spacing w:after="0" w:line="240" w:lineRule="auto"/>
              <w:rPr>
                <w:rFonts w:ascii="Arial" w:hAnsi="Arial" w:cs="Arial"/>
                <w:lang w:val="en-CA"/>
              </w:rPr>
            </w:pPr>
          </w:p>
          <w:p w14:paraId="522642BF" w14:textId="77777777" w:rsidR="000E4F62" w:rsidRDefault="000E4F62" w:rsidP="00C87735">
            <w:pPr>
              <w:spacing w:after="0" w:line="240" w:lineRule="auto"/>
              <w:rPr>
                <w:rFonts w:ascii="Arial" w:hAnsi="Arial" w:cs="Arial"/>
                <w:lang w:val="en-CA"/>
              </w:rPr>
            </w:pPr>
          </w:p>
          <w:p w14:paraId="214FE22C" w14:textId="77777777" w:rsidR="000E4F62" w:rsidRDefault="000E4F62" w:rsidP="00C87735">
            <w:pPr>
              <w:spacing w:after="0" w:line="240" w:lineRule="auto"/>
              <w:rPr>
                <w:rFonts w:ascii="Arial" w:hAnsi="Arial" w:cs="Arial"/>
                <w:lang w:val="en-CA"/>
              </w:rPr>
            </w:pPr>
          </w:p>
          <w:p w14:paraId="0E81A9C8" w14:textId="77777777" w:rsidR="000E4F62" w:rsidRDefault="000E4F62" w:rsidP="00C87735">
            <w:pPr>
              <w:spacing w:after="0" w:line="240" w:lineRule="auto"/>
              <w:rPr>
                <w:rFonts w:ascii="Arial" w:hAnsi="Arial" w:cs="Arial"/>
                <w:lang w:val="en-CA"/>
              </w:rPr>
            </w:pPr>
          </w:p>
          <w:p w14:paraId="06CC3313" w14:textId="77777777" w:rsidR="000E4F62" w:rsidRDefault="000E4F62" w:rsidP="00C87735">
            <w:pPr>
              <w:spacing w:after="0" w:line="240" w:lineRule="auto"/>
              <w:rPr>
                <w:rFonts w:ascii="Arial" w:hAnsi="Arial" w:cs="Arial"/>
                <w:lang w:val="en-CA"/>
              </w:rPr>
            </w:pPr>
          </w:p>
          <w:p w14:paraId="643C39A2" w14:textId="77777777" w:rsidR="000E4F62" w:rsidRDefault="000E4F62" w:rsidP="00C87735">
            <w:pPr>
              <w:spacing w:after="0" w:line="240" w:lineRule="auto"/>
              <w:rPr>
                <w:rFonts w:ascii="Arial" w:hAnsi="Arial" w:cs="Arial"/>
                <w:lang w:val="en-CA"/>
              </w:rPr>
            </w:pPr>
          </w:p>
          <w:p w14:paraId="2B687179" w14:textId="77777777" w:rsidR="000E4F62" w:rsidRDefault="000E4F62" w:rsidP="00C87735">
            <w:pPr>
              <w:spacing w:after="0" w:line="240" w:lineRule="auto"/>
              <w:rPr>
                <w:rFonts w:ascii="Arial" w:hAnsi="Arial" w:cs="Arial"/>
                <w:lang w:val="en-CA"/>
              </w:rPr>
            </w:pPr>
          </w:p>
          <w:p w14:paraId="0CB7DBD2" w14:textId="77777777" w:rsidR="000E4F62" w:rsidRDefault="000E4F62" w:rsidP="00C87735">
            <w:pPr>
              <w:spacing w:after="0" w:line="240" w:lineRule="auto"/>
              <w:rPr>
                <w:rFonts w:ascii="Arial" w:hAnsi="Arial" w:cs="Arial"/>
                <w:lang w:val="en-CA"/>
              </w:rPr>
            </w:pPr>
          </w:p>
          <w:p w14:paraId="2867EE71" w14:textId="77777777" w:rsidR="000E4F62" w:rsidRDefault="000E4F62" w:rsidP="00C87735">
            <w:pPr>
              <w:spacing w:after="0" w:line="240" w:lineRule="auto"/>
              <w:rPr>
                <w:rFonts w:ascii="Arial" w:hAnsi="Arial" w:cs="Arial"/>
                <w:lang w:val="en-CA"/>
              </w:rPr>
            </w:pPr>
          </w:p>
          <w:p w14:paraId="24E8122C" w14:textId="77777777" w:rsidR="000E4F62" w:rsidRPr="00C87735" w:rsidRDefault="000E4F62" w:rsidP="00C87735">
            <w:pPr>
              <w:spacing w:after="0" w:line="240" w:lineRule="auto"/>
              <w:rPr>
                <w:rFonts w:ascii="Arial" w:hAnsi="Arial" w:cs="Arial"/>
                <w:lang w:val="en-CA"/>
              </w:rPr>
            </w:pPr>
          </w:p>
        </w:tc>
        <w:tc>
          <w:tcPr>
            <w:tcW w:w="2060" w:type="dxa"/>
            <w:shd w:val="clear" w:color="auto" w:fill="FDE9D9"/>
          </w:tcPr>
          <w:p w14:paraId="24E8122D" w14:textId="77777777" w:rsidR="00DE2B18" w:rsidRPr="00C87735" w:rsidRDefault="00DE2B18" w:rsidP="00C87735">
            <w:pPr>
              <w:spacing w:after="0" w:line="240" w:lineRule="auto"/>
              <w:rPr>
                <w:rFonts w:ascii="Arial" w:hAnsi="Arial" w:cs="Arial"/>
                <w:lang w:val="en-CA"/>
              </w:rPr>
            </w:pPr>
          </w:p>
          <w:p w14:paraId="0E9E17AE" w14:textId="5485C748" w:rsidR="000E4F62" w:rsidRDefault="003D1ABD" w:rsidP="00C87735">
            <w:pPr>
              <w:spacing w:after="0" w:line="240" w:lineRule="auto"/>
              <w:rPr>
                <w:rFonts w:ascii="Arial" w:hAnsi="Arial" w:cs="Arial"/>
                <w:lang w:val="en-CA"/>
              </w:rPr>
            </w:pPr>
            <w:r>
              <w:rPr>
                <w:rFonts w:ascii="Arial" w:hAnsi="Arial" w:cs="Arial"/>
                <w:lang w:val="en-CA"/>
              </w:rPr>
              <w:t xml:space="preserve"> </w:t>
            </w:r>
            <w:r w:rsidR="00DE4ABC">
              <w:rPr>
                <w:rFonts w:ascii="Arial" w:hAnsi="Arial" w:cs="Arial"/>
                <w:lang w:val="en-CA"/>
              </w:rPr>
              <w:t>Complete</w:t>
            </w:r>
          </w:p>
          <w:p w14:paraId="1326B556" w14:textId="77777777" w:rsidR="000E4F62" w:rsidRDefault="000E4F62" w:rsidP="00C87735">
            <w:pPr>
              <w:spacing w:after="0" w:line="240" w:lineRule="auto"/>
              <w:rPr>
                <w:rFonts w:ascii="Arial" w:hAnsi="Arial" w:cs="Arial"/>
                <w:lang w:val="en-CA"/>
              </w:rPr>
            </w:pPr>
          </w:p>
          <w:p w14:paraId="6B0A197E" w14:textId="77777777" w:rsidR="000E4F62" w:rsidRDefault="000E4F62" w:rsidP="00C87735">
            <w:pPr>
              <w:spacing w:after="0" w:line="240" w:lineRule="auto"/>
              <w:rPr>
                <w:rFonts w:ascii="Arial" w:hAnsi="Arial" w:cs="Arial"/>
                <w:lang w:val="en-CA"/>
              </w:rPr>
            </w:pPr>
          </w:p>
          <w:p w14:paraId="5425CDE2" w14:textId="77777777" w:rsidR="000E4F62" w:rsidRDefault="000E4F62" w:rsidP="00C87735">
            <w:pPr>
              <w:spacing w:after="0" w:line="240" w:lineRule="auto"/>
              <w:rPr>
                <w:rFonts w:ascii="Arial" w:hAnsi="Arial" w:cs="Arial"/>
                <w:lang w:val="en-CA"/>
              </w:rPr>
            </w:pPr>
          </w:p>
          <w:p w14:paraId="565D6A9A" w14:textId="77777777" w:rsidR="000E4F62" w:rsidRDefault="000E4F62" w:rsidP="00C87735">
            <w:pPr>
              <w:spacing w:after="0" w:line="240" w:lineRule="auto"/>
              <w:rPr>
                <w:rFonts w:ascii="Arial" w:hAnsi="Arial" w:cs="Arial"/>
                <w:lang w:val="en-CA"/>
              </w:rPr>
            </w:pPr>
          </w:p>
          <w:p w14:paraId="2B89E677" w14:textId="77777777" w:rsidR="000E4F62" w:rsidRDefault="000E4F62" w:rsidP="00C87735">
            <w:pPr>
              <w:spacing w:after="0" w:line="240" w:lineRule="auto"/>
              <w:rPr>
                <w:rFonts w:ascii="Arial" w:hAnsi="Arial" w:cs="Arial"/>
                <w:lang w:val="en-CA"/>
              </w:rPr>
            </w:pPr>
          </w:p>
          <w:p w14:paraId="1999405B" w14:textId="77777777" w:rsidR="000E4F62" w:rsidRDefault="000E4F62" w:rsidP="00C87735">
            <w:pPr>
              <w:spacing w:after="0" w:line="240" w:lineRule="auto"/>
              <w:rPr>
                <w:rFonts w:ascii="Arial" w:hAnsi="Arial" w:cs="Arial"/>
                <w:lang w:val="en-CA"/>
              </w:rPr>
            </w:pPr>
          </w:p>
          <w:p w14:paraId="59631EF1" w14:textId="77777777" w:rsidR="000E4F62" w:rsidRDefault="000E4F62" w:rsidP="00C87735">
            <w:pPr>
              <w:spacing w:after="0" w:line="240" w:lineRule="auto"/>
              <w:rPr>
                <w:rFonts w:ascii="Arial" w:hAnsi="Arial" w:cs="Arial"/>
                <w:lang w:val="en-CA"/>
              </w:rPr>
            </w:pPr>
          </w:p>
          <w:p w14:paraId="7FCA0883" w14:textId="77777777" w:rsidR="000E4F62" w:rsidRDefault="000E4F62" w:rsidP="00C87735">
            <w:pPr>
              <w:spacing w:after="0" w:line="240" w:lineRule="auto"/>
              <w:rPr>
                <w:rFonts w:ascii="Arial" w:hAnsi="Arial" w:cs="Arial"/>
                <w:lang w:val="en-CA"/>
              </w:rPr>
            </w:pPr>
          </w:p>
          <w:p w14:paraId="5602F44D" w14:textId="77777777" w:rsidR="00F564CE" w:rsidRDefault="00F564CE" w:rsidP="00C87735">
            <w:pPr>
              <w:spacing w:after="0" w:line="240" w:lineRule="auto"/>
              <w:rPr>
                <w:rFonts w:ascii="Arial" w:hAnsi="Arial" w:cs="Arial"/>
                <w:lang w:val="en-CA"/>
              </w:rPr>
            </w:pPr>
          </w:p>
          <w:p w14:paraId="52F35676" w14:textId="77777777" w:rsidR="00F564CE" w:rsidRDefault="00F564CE" w:rsidP="00C87735">
            <w:pPr>
              <w:spacing w:after="0" w:line="240" w:lineRule="auto"/>
              <w:rPr>
                <w:rFonts w:ascii="Arial" w:hAnsi="Arial" w:cs="Arial"/>
                <w:lang w:val="en-CA"/>
              </w:rPr>
            </w:pPr>
          </w:p>
          <w:p w14:paraId="24E8122E" w14:textId="2C18D001" w:rsidR="00F564CE" w:rsidRPr="00C87735" w:rsidRDefault="00F564CE" w:rsidP="00C87735">
            <w:pPr>
              <w:spacing w:after="0" w:line="240" w:lineRule="auto"/>
              <w:rPr>
                <w:rFonts w:ascii="Arial" w:hAnsi="Arial" w:cs="Arial"/>
                <w:lang w:val="en-CA"/>
              </w:rPr>
            </w:pPr>
          </w:p>
        </w:tc>
      </w:tr>
      <w:tr w:rsidR="007A3134" w:rsidRPr="00C87735" w14:paraId="24E81242" w14:textId="77777777" w:rsidTr="00596A95">
        <w:tc>
          <w:tcPr>
            <w:tcW w:w="950" w:type="dxa"/>
            <w:shd w:val="clear" w:color="auto" w:fill="FDE9D9"/>
          </w:tcPr>
          <w:p w14:paraId="24E81230" w14:textId="77777777" w:rsidR="00DE2B18" w:rsidRPr="00C87735" w:rsidRDefault="00DE2B18" w:rsidP="00C87735">
            <w:pPr>
              <w:spacing w:after="0" w:line="240" w:lineRule="auto"/>
              <w:rPr>
                <w:rFonts w:ascii="Arial" w:hAnsi="Arial" w:cs="Arial"/>
                <w:lang w:val="en-CA"/>
              </w:rPr>
            </w:pPr>
          </w:p>
          <w:p w14:paraId="24E81231"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12</w:t>
            </w:r>
          </w:p>
        </w:tc>
        <w:tc>
          <w:tcPr>
            <w:tcW w:w="1767" w:type="dxa"/>
            <w:shd w:val="clear" w:color="auto" w:fill="FDE9D9"/>
          </w:tcPr>
          <w:p w14:paraId="24E81232" w14:textId="77777777" w:rsidR="00DE2B18" w:rsidRPr="00C87735" w:rsidRDefault="00DE2B18" w:rsidP="00C87735">
            <w:pPr>
              <w:spacing w:after="0" w:line="240" w:lineRule="auto"/>
              <w:rPr>
                <w:rFonts w:ascii="Arial" w:hAnsi="Arial" w:cs="Arial"/>
                <w:lang w:val="en-CA"/>
              </w:rPr>
            </w:pPr>
          </w:p>
          <w:p w14:paraId="24E81233"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Accessible Formats &amp; Communication Supports</w:t>
            </w:r>
          </w:p>
          <w:p w14:paraId="24E81234" w14:textId="77777777" w:rsidR="00DE2B18" w:rsidRPr="00C87735" w:rsidRDefault="00DE2B18" w:rsidP="00C87735">
            <w:pPr>
              <w:spacing w:after="0" w:line="240" w:lineRule="auto"/>
              <w:rPr>
                <w:rFonts w:ascii="Arial" w:hAnsi="Arial" w:cs="Arial"/>
                <w:lang w:val="en-CA"/>
              </w:rPr>
            </w:pPr>
          </w:p>
        </w:tc>
        <w:tc>
          <w:tcPr>
            <w:tcW w:w="4497" w:type="dxa"/>
            <w:shd w:val="clear" w:color="auto" w:fill="FDE9D9"/>
          </w:tcPr>
          <w:p w14:paraId="24E81235" w14:textId="77777777" w:rsidR="00DE2B18" w:rsidRPr="00C87735" w:rsidRDefault="00DE2B18" w:rsidP="00C87735">
            <w:pPr>
              <w:spacing w:after="0" w:line="240" w:lineRule="auto"/>
              <w:rPr>
                <w:rFonts w:ascii="Arial" w:hAnsi="Arial" w:cs="Arial"/>
                <w:lang w:val="en-CA"/>
              </w:rPr>
            </w:pPr>
          </w:p>
          <w:p w14:paraId="24E81236" w14:textId="77777777" w:rsidR="00DE2B18" w:rsidRPr="00C87735" w:rsidRDefault="00DE2B18" w:rsidP="00B8554E">
            <w:pPr>
              <w:pStyle w:val="Default"/>
              <w:rPr>
                <w:sz w:val="22"/>
                <w:szCs w:val="22"/>
              </w:rPr>
            </w:pPr>
            <w:r w:rsidRPr="00C87735">
              <w:rPr>
                <w:sz w:val="22"/>
                <w:szCs w:val="22"/>
              </w:rPr>
              <w:t xml:space="preserve">12.(1) Except as otherwise provided, every obligated organization shall upon request provide or arrange for the provision of accessible formats and communication supports for persons with disabilities, </w:t>
            </w:r>
          </w:p>
          <w:p w14:paraId="24E81237" w14:textId="77777777" w:rsidR="00DE2B18" w:rsidRPr="00C87735" w:rsidRDefault="00DE2B18" w:rsidP="00B8554E">
            <w:pPr>
              <w:pStyle w:val="Default"/>
              <w:rPr>
                <w:sz w:val="22"/>
                <w:szCs w:val="22"/>
              </w:rPr>
            </w:pPr>
            <w:r w:rsidRPr="00C87735">
              <w:rPr>
                <w:sz w:val="22"/>
                <w:szCs w:val="22"/>
              </w:rPr>
              <w:t xml:space="preserve">a) in a timely manner that takes into account the </w:t>
            </w:r>
            <w:proofErr w:type="gramStart"/>
            <w:r w:rsidRPr="00C87735">
              <w:rPr>
                <w:sz w:val="22"/>
                <w:szCs w:val="22"/>
              </w:rPr>
              <w:t>person‘</w:t>
            </w:r>
            <w:proofErr w:type="gramEnd"/>
            <w:r w:rsidRPr="00C87735">
              <w:rPr>
                <w:sz w:val="22"/>
                <w:szCs w:val="22"/>
              </w:rPr>
              <w:t xml:space="preserve">s accessibility needs due to disability; and </w:t>
            </w:r>
          </w:p>
          <w:p w14:paraId="24E81238" w14:textId="77777777" w:rsidR="00DE2B18" w:rsidRPr="00C87735" w:rsidRDefault="00DE2B18" w:rsidP="00C87735">
            <w:pPr>
              <w:spacing w:after="0" w:line="240" w:lineRule="auto"/>
              <w:rPr>
                <w:rFonts w:ascii="Arial" w:hAnsi="Arial" w:cs="Arial"/>
              </w:rPr>
            </w:pPr>
            <w:r w:rsidRPr="00C87735">
              <w:rPr>
                <w:rFonts w:ascii="Arial" w:hAnsi="Arial" w:cs="Arial"/>
              </w:rPr>
              <w:t>b) at a cost that is no more than the regular cost charged to other persons.</w:t>
            </w:r>
          </w:p>
          <w:p w14:paraId="24E81239" w14:textId="77777777" w:rsidR="00DE2B18" w:rsidRPr="00C87735" w:rsidRDefault="00DE2B18" w:rsidP="00C87735">
            <w:pPr>
              <w:spacing w:after="0" w:line="240" w:lineRule="auto"/>
              <w:rPr>
                <w:rFonts w:ascii="Arial" w:hAnsi="Arial" w:cs="Arial"/>
                <w:lang w:val="en-CA"/>
              </w:rPr>
            </w:pPr>
          </w:p>
        </w:tc>
        <w:tc>
          <w:tcPr>
            <w:tcW w:w="3687" w:type="dxa"/>
            <w:shd w:val="clear" w:color="auto" w:fill="FDE9D9"/>
          </w:tcPr>
          <w:p w14:paraId="24E8123A" w14:textId="5B357186" w:rsidR="00DE2B18" w:rsidRDefault="00E019F6" w:rsidP="00C87735">
            <w:pPr>
              <w:spacing w:after="0" w:line="240" w:lineRule="auto"/>
              <w:rPr>
                <w:rFonts w:ascii="Arial" w:hAnsi="Arial" w:cs="Arial"/>
                <w:lang w:val="en-CA"/>
              </w:rPr>
            </w:pPr>
            <w:r>
              <w:rPr>
                <w:rFonts w:ascii="Arial" w:hAnsi="Arial" w:cs="Arial"/>
                <w:lang w:val="en-CA"/>
              </w:rPr>
              <w:t>When requested, d</w:t>
            </w:r>
            <w:r w:rsidR="00D2604D">
              <w:rPr>
                <w:rFonts w:ascii="Arial" w:hAnsi="Arial" w:cs="Arial"/>
                <w:lang w:val="en-CA"/>
              </w:rPr>
              <w:t>etermine what accessible formats and communication supports</w:t>
            </w:r>
            <w:r w:rsidR="00043FB8">
              <w:rPr>
                <w:rFonts w:ascii="Arial" w:hAnsi="Arial" w:cs="Arial"/>
                <w:lang w:val="en-CA"/>
              </w:rPr>
              <w:t xml:space="preserve"> (-e.g. larger print, paper format</w:t>
            </w:r>
            <w:proofErr w:type="gramStart"/>
            <w:r w:rsidR="00043FB8">
              <w:rPr>
                <w:rFonts w:ascii="Arial" w:hAnsi="Arial" w:cs="Arial"/>
                <w:lang w:val="en-CA"/>
              </w:rPr>
              <w:t>,</w:t>
            </w:r>
            <w:r w:rsidR="00583AFE">
              <w:rPr>
                <w:rFonts w:ascii="Arial" w:hAnsi="Arial" w:cs="Arial"/>
                <w:lang w:val="en-CA"/>
              </w:rPr>
              <w:t xml:space="preserve">) </w:t>
            </w:r>
            <w:r w:rsidR="00043FB8">
              <w:rPr>
                <w:rFonts w:ascii="Arial" w:hAnsi="Arial" w:cs="Arial"/>
                <w:lang w:val="en-CA"/>
              </w:rPr>
              <w:t xml:space="preserve"> </w:t>
            </w:r>
            <w:r w:rsidR="00D2604D">
              <w:rPr>
                <w:rFonts w:ascii="Arial" w:hAnsi="Arial" w:cs="Arial"/>
                <w:lang w:val="en-CA"/>
              </w:rPr>
              <w:t>will</w:t>
            </w:r>
            <w:proofErr w:type="gramEnd"/>
            <w:r w:rsidR="00D2604D">
              <w:rPr>
                <w:rFonts w:ascii="Arial" w:hAnsi="Arial" w:cs="Arial"/>
                <w:lang w:val="en-CA"/>
              </w:rPr>
              <w:t xml:space="preserve"> </w:t>
            </w:r>
            <w:r w:rsidR="00043FB8">
              <w:rPr>
                <w:rFonts w:ascii="Arial" w:hAnsi="Arial" w:cs="Arial"/>
                <w:lang w:val="en-CA"/>
              </w:rPr>
              <w:t xml:space="preserve">be </w:t>
            </w:r>
            <w:r w:rsidR="00D2604D">
              <w:rPr>
                <w:rFonts w:ascii="Arial" w:hAnsi="Arial" w:cs="Arial"/>
                <w:lang w:val="en-CA"/>
              </w:rPr>
              <w:t>provide</w:t>
            </w:r>
            <w:r w:rsidR="00043FB8">
              <w:rPr>
                <w:rFonts w:ascii="Arial" w:hAnsi="Arial" w:cs="Arial"/>
                <w:lang w:val="en-CA"/>
              </w:rPr>
              <w:t>d</w:t>
            </w:r>
            <w:r w:rsidR="00D2604D">
              <w:rPr>
                <w:rFonts w:ascii="Arial" w:hAnsi="Arial" w:cs="Arial"/>
                <w:lang w:val="en-CA"/>
              </w:rPr>
              <w:t xml:space="preserve"> to persons with disabilities </w:t>
            </w:r>
          </w:p>
          <w:p w14:paraId="24E8123B" w14:textId="77777777" w:rsidR="00D2604D" w:rsidRDefault="00D2604D" w:rsidP="00C87735">
            <w:pPr>
              <w:spacing w:after="0" w:line="240" w:lineRule="auto"/>
              <w:rPr>
                <w:rFonts w:ascii="Arial" w:hAnsi="Arial" w:cs="Arial"/>
                <w:lang w:val="en-CA"/>
              </w:rPr>
            </w:pPr>
          </w:p>
          <w:p w14:paraId="24E8123C" w14:textId="60177C40" w:rsidR="00D2604D" w:rsidRDefault="00D2604D" w:rsidP="00C87735">
            <w:pPr>
              <w:spacing w:after="0" w:line="240" w:lineRule="auto"/>
              <w:rPr>
                <w:rFonts w:ascii="Arial" w:hAnsi="Arial" w:cs="Arial"/>
                <w:lang w:val="en-CA"/>
              </w:rPr>
            </w:pPr>
            <w:r>
              <w:rPr>
                <w:rFonts w:ascii="Arial" w:hAnsi="Arial" w:cs="Arial"/>
                <w:lang w:val="en-CA"/>
              </w:rPr>
              <w:t>Ensure th</w:t>
            </w:r>
            <w:r w:rsidR="0060199F">
              <w:rPr>
                <w:rFonts w:ascii="Arial" w:hAnsi="Arial" w:cs="Arial"/>
                <w:lang w:val="en-CA"/>
              </w:rPr>
              <w:t>e</w:t>
            </w:r>
            <w:r>
              <w:rPr>
                <w:rFonts w:ascii="Arial" w:hAnsi="Arial" w:cs="Arial"/>
                <w:lang w:val="en-CA"/>
              </w:rPr>
              <w:t>se formats and supports can be provided in a timely manner</w:t>
            </w:r>
            <w:r w:rsidR="00B030DC">
              <w:rPr>
                <w:rFonts w:ascii="Arial" w:hAnsi="Arial" w:cs="Arial"/>
                <w:lang w:val="en-CA"/>
              </w:rPr>
              <w:t>.</w:t>
            </w:r>
            <w:r>
              <w:rPr>
                <w:rFonts w:ascii="Arial" w:hAnsi="Arial" w:cs="Arial"/>
                <w:lang w:val="en-CA"/>
              </w:rPr>
              <w:t xml:space="preserve"> </w:t>
            </w:r>
            <w:r w:rsidR="00B030DC">
              <w:rPr>
                <w:rFonts w:ascii="Arial" w:hAnsi="Arial" w:cs="Arial"/>
                <w:lang w:val="en-CA"/>
              </w:rPr>
              <w:t xml:space="preserve"> </w:t>
            </w:r>
          </w:p>
          <w:p w14:paraId="24E8123D" w14:textId="77777777" w:rsidR="00316F15" w:rsidRDefault="00316F15" w:rsidP="00C87735">
            <w:pPr>
              <w:spacing w:after="0" w:line="240" w:lineRule="auto"/>
              <w:rPr>
                <w:rFonts w:ascii="Arial" w:hAnsi="Arial" w:cs="Arial"/>
                <w:lang w:val="en-CA"/>
              </w:rPr>
            </w:pPr>
          </w:p>
          <w:p w14:paraId="24E8123E" w14:textId="1B33BB48" w:rsidR="00316F15" w:rsidRPr="00C87735" w:rsidRDefault="00316F15" w:rsidP="00C87735">
            <w:pPr>
              <w:spacing w:after="0" w:line="240" w:lineRule="auto"/>
              <w:rPr>
                <w:rFonts w:ascii="Arial" w:hAnsi="Arial" w:cs="Arial"/>
                <w:lang w:val="en-CA"/>
              </w:rPr>
            </w:pPr>
            <w:r>
              <w:rPr>
                <w:rFonts w:ascii="Arial" w:hAnsi="Arial" w:cs="Arial"/>
                <w:lang w:val="en-CA"/>
              </w:rPr>
              <w:t>Communicate to staff and management that no additional charge is required (</w:t>
            </w:r>
            <w:r w:rsidR="00E019F6">
              <w:rPr>
                <w:rFonts w:ascii="Arial" w:hAnsi="Arial" w:cs="Arial"/>
                <w:lang w:val="en-CA"/>
              </w:rPr>
              <w:t>include in</w:t>
            </w:r>
            <w:r>
              <w:rPr>
                <w:rFonts w:ascii="Arial" w:hAnsi="Arial" w:cs="Arial"/>
                <w:lang w:val="en-CA"/>
              </w:rPr>
              <w:t xml:space="preserve"> training</w:t>
            </w:r>
            <w:r w:rsidR="00E509D7">
              <w:rPr>
                <w:rFonts w:ascii="Arial" w:hAnsi="Arial" w:cs="Arial"/>
                <w:lang w:val="en-CA"/>
              </w:rPr>
              <w:t>, and instruct</w:t>
            </w:r>
            <w:r w:rsidR="00E019F6">
              <w:rPr>
                <w:rFonts w:ascii="Arial" w:hAnsi="Arial" w:cs="Arial"/>
                <w:lang w:val="en-CA"/>
              </w:rPr>
              <w:t xml:space="preserve"> to communicate with HR</w:t>
            </w:r>
            <w:r>
              <w:rPr>
                <w:rFonts w:ascii="Arial" w:hAnsi="Arial" w:cs="Arial"/>
                <w:lang w:val="en-CA"/>
              </w:rPr>
              <w:t>)</w:t>
            </w:r>
          </w:p>
        </w:tc>
        <w:tc>
          <w:tcPr>
            <w:tcW w:w="1429" w:type="dxa"/>
            <w:shd w:val="clear" w:color="auto" w:fill="FDE9D9"/>
          </w:tcPr>
          <w:p w14:paraId="7188084F" w14:textId="77777777" w:rsidR="00DE2B18" w:rsidRDefault="00EB6780" w:rsidP="00C87735">
            <w:pPr>
              <w:spacing w:after="0" w:line="240" w:lineRule="auto"/>
              <w:rPr>
                <w:rFonts w:ascii="Arial" w:hAnsi="Arial" w:cs="Arial"/>
                <w:lang w:val="en-CA"/>
              </w:rPr>
            </w:pPr>
            <w:r>
              <w:rPr>
                <w:rFonts w:ascii="Arial" w:hAnsi="Arial" w:cs="Arial"/>
                <w:lang w:val="en-CA"/>
              </w:rPr>
              <w:t xml:space="preserve">As </w:t>
            </w:r>
            <w:proofErr w:type="gramStart"/>
            <w:r>
              <w:rPr>
                <w:rFonts w:ascii="Arial" w:hAnsi="Arial" w:cs="Arial"/>
                <w:lang w:val="en-CA"/>
              </w:rPr>
              <w:t>requested</w:t>
            </w:r>
            <w:proofErr w:type="gramEnd"/>
          </w:p>
          <w:p w14:paraId="2A3FB1CE" w14:textId="77777777" w:rsidR="00E019F6" w:rsidRDefault="00E019F6" w:rsidP="00C87735">
            <w:pPr>
              <w:spacing w:after="0" w:line="240" w:lineRule="auto"/>
              <w:rPr>
                <w:rFonts w:ascii="Arial" w:hAnsi="Arial" w:cs="Arial"/>
                <w:lang w:val="en-CA"/>
              </w:rPr>
            </w:pPr>
          </w:p>
          <w:p w14:paraId="361645E5" w14:textId="77777777" w:rsidR="00E019F6" w:rsidRDefault="00E019F6" w:rsidP="00C87735">
            <w:pPr>
              <w:spacing w:after="0" w:line="240" w:lineRule="auto"/>
              <w:rPr>
                <w:rFonts w:ascii="Arial" w:hAnsi="Arial" w:cs="Arial"/>
                <w:lang w:val="en-CA"/>
              </w:rPr>
            </w:pPr>
          </w:p>
          <w:p w14:paraId="5C8A4CE6" w14:textId="34A1F840" w:rsidR="00E019F6" w:rsidRDefault="00AD31E4" w:rsidP="00C87735">
            <w:pPr>
              <w:spacing w:after="0" w:line="240" w:lineRule="auto"/>
              <w:rPr>
                <w:rFonts w:ascii="Arial" w:hAnsi="Arial" w:cs="Arial"/>
                <w:lang w:val="en-CA"/>
              </w:rPr>
            </w:pPr>
            <w:r>
              <w:rPr>
                <w:rFonts w:ascii="Arial" w:hAnsi="Arial" w:cs="Arial"/>
                <w:lang w:val="en-CA"/>
              </w:rPr>
              <w:t>In Policy</w:t>
            </w:r>
          </w:p>
          <w:p w14:paraId="7AF80B59" w14:textId="77777777" w:rsidR="00E019F6" w:rsidRDefault="00E019F6" w:rsidP="00C87735">
            <w:pPr>
              <w:spacing w:after="0" w:line="240" w:lineRule="auto"/>
              <w:rPr>
                <w:rFonts w:ascii="Arial" w:hAnsi="Arial" w:cs="Arial"/>
                <w:lang w:val="en-CA"/>
              </w:rPr>
            </w:pPr>
          </w:p>
          <w:p w14:paraId="3CD22BE7" w14:textId="77777777" w:rsidR="00E019F6" w:rsidRDefault="00E019F6" w:rsidP="00C87735">
            <w:pPr>
              <w:spacing w:after="0" w:line="240" w:lineRule="auto"/>
              <w:rPr>
                <w:rFonts w:ascii="Arial" w:hAnsi="Arial" w:cs="Arial"/>
                <w:lang w:val="en-CA"/>
              </w:rPr>
            </w:pPr>
          </w:p>
          <w:p w14:paraId="03E6A3E8" w14:textId="77777777" w:rsidR="00E019F6" w:rsidRDefault="00E019F6" w:rsidP="00C87735">
            <w:pPr>
              <w:spacing w:after="0" w:line="240" w:lineRule="auto"/>
              <w:rPr>
                <w:rFonts w:ascii="Arial" w:hAnsi="Arial" w:cs="Arial"/>
                <w:lang w:val="en-CA"/>
              </w:rPr>
            </w:pPr>
          </w:p>
          <w:p w14:paraId="7AA47877" w14:textId="77777777" w:rsidR="00E019F6" w:rsidRDefault="00E019F6" w:rsidP="00C87735">
            <w:pPr>
              <w:spacing w:after="0" w:line="240" w:lineRule="auto"/>
              <w:rPr>
                <w:rFonts w:ascii="Arial" w:hAnsi="Arial" w:cs="Arial"/>
                <w:lang w:val="en-CA"/>
              </w:rPr>
            </w:pPr>
          </w:p>
          <w:p w14:paraId="4650482D" w14:textId="77777777" w:rsidR="00E019F6" w:rsidRDefault="00E019F6" w:rsidP="00C87735">
            <w:pPr>
              <w:spacing w:after="0" w:line="240" w:lineRule="auto"/>
              <w:rPr>
                <w:rFonts w:ascii="Arial" w:hAnsi="Arial" w:cs="Arial"/>
                <w:lang w:val="en-CA"/>
              </w:rPr>
            </w:pPr>
          </w:p>
          <w:p w14:paraId="0AD0702D" w14:textId="77777777" w:rsidR="00E019F6" w:rsidRDefault="00E019F6" w:rsidP="00C87735">
            <w:pPr>
              <w:spacing w:after="0" w:line="240" w:lineRule="auto"/>
              <w:rPr>
                <w:rFonts w:ascii="Arial" w:hAnsi="Arial" w:cs="Arial"/>
                <w:lang w:val="en-CA"/>
              </w:rPr>
            </w:pPr>
          </w:p>
          <w:p w14:paraId="436BD80F" w14:textId="77777777" w:rsidR="00E019F6" w:rsidRDefault="00E019F6" w:rsidP="00C87735">
            <w:pPr>
              <w:spacing w:after="0" w:line="240" w:lineRule="auto"/>
              <w:rPr>
                <w:rFonts w:ascii="Arial" w:hAnsi="Arial" w:cs="Arial"/>
                <w:lang w:val="en-CA"/>
              </w:rPr>
            </w:pPr>
          </w:p>
          <w:p w14:paraId="24E8123F" w14:textId="77777777" w:rsidR="00E019F6" w:rsidRPr="00C87735" w:rsidRDefault="00E019F6" w:rsidP="00C87735">
            <w:pPr>
              <w:spacing w:after="0" w:line="240" w:lineRule="auto"/>
              <w:rPr>
                <w:rFonts w:ascii="Arial" w:hAnsi="Arial" w:cs="Arial"/>
                <w:lang w:val="en-CA"/>
              </w:rPr>
            </w:pPr>
          </w:p>
        </w:tc>
        <w:tc>
          <w:tcPr>
            <w:tcW w:w="2060" w:type="dxa"/>
            <w:shd w:val="clear" w:color="auto" w:fill="FDE9D9"/>
          </w:tcPr>
          <w:p w14:paraId="24E81240" w14:textId="77777777" w:rsidR="00DE2B18" w:rsidRPr="00C87735" w:rsidRDefault="00DE2B18" w:rsidP="00C87735">
            <w:pPr>
              <w:spacing w:after="0" w:line="240" w:lineRule="auto"/>
              <w:rPr>
                <w:rFonts w:ascii="Arial" w:hAnsi="Arial" w:cs="Arial"/>
                <w:lang w:val="en-CA"/>
              </w:rPr>
            </w:pPr>
          </w:p>
          <w:p w14:paraId="62E49BC3" w14:textId="2B3AFFB5" w:rsidR="00DE2B18" w:rsidRDefault="003D1ABD" w:rsidP="00C87735">
            <w:pPr>
              <w:spacing w:after="0" w:line="240" w:lineRule="auto"/>
              <w:rPr>
                <w:rFonts w:ascii="Arial" w:hAnsi="Arial" w:cs="Arial"/>
                <w:lang w:val="en-CA"/>
              </w:rPr>
            </w:pPr>
            <w:r>
              <w:rPr>
                <w:rFonts w:ascii="Arial" w:hAnsi="Arial" w:cs="Arial"/>
                <w:lang w:val="en-CA"/>
              </w:rPr>
              <w:t xml:space="preserve"> </w:t>
            </w:r>
            <w:r w:rsidR="00AD31E4">
              <w:rPr>
                <w:rFonts w:ascii="Arial" w:hAnsi="Arial" w:cs="Arial"/>
                <w:lang w:val="en-CA"/>
              </w:rPr>
              <w:t>Complete</w:t>
            </w:r>
          </w:p>
          <w:p w14:paraId="49DCD850" w14:textId="77777777" w:rsidR="00E019F6" w:rsidRDefault="00E019F6" w:rsidP="00C87735">
            <w:pPr>
              <w:spacing w:after="0" w:line="240" w:lineRule="auto"/>
              <w:rPr>
                <w:rFonts w:ascii="Arial" w:hAnsi="Arial" w:cs="Arial"/>
                <w:lang w:val="en-CA"/>
              </w:rPr>
            </w:pPr>
          </w:p>
          <w:p w14:paraId="55104301" w14:textId="77777777" w:rsidR="00E019F6" w:rsidRDefault="00E019F6" w:rsidP="00C87735">
            <w:pPr>
              <w:spacing w:after="0" w:line="240" w:lineRule="auto"/>
              <w:rPr>
                <w:rFonts w:ascii="Arial" w:hAnsi="Arial" w:cs="Arial"/>
                <w:lang w:val="en-CA"/>
              </w:rPr>
            </w:pPr>
          </w:p>
          <w:p w14:paraId="241D822B" w14:textId="77777777" w:rsidR="00E019F6" w:rsidRDefault="00E019F6" w:rsidP="00C87735">
            <w:pPr>
              <w:spacing w:after="0" w:line="240" w:lineRule="auto"/>
              <w:rPr>
                <w:rFonts w:ascii="Arial" w:hAnsi="Arial" w:cs="Arial"/>
                <w:lang w:val="en-CA"/>
              </w:rPr>
            </w:pPr>
          </w:p>
          <w:p w14:paraId="6F3CDEFD" w14:textId="77777777" w:rsidR="00E019F6" w:rsidRDefault="00E019F6" w:rsidP="00C87735">
            <w:pPr>
              <w:spacing w:after="0" w:line="240" w:lineRule="auto"/>
              <w:rPr>
                <w:rFonts w:ascii="Arial" w:hAnsi="Arial" w:cs="Arial"/>
                <w:lang w:val="en-CA"/>
              </w:rPr>
            </w:pPr>
          </w:p>
          <w:p w14:paraId="6F2871E4" w14:textId="77777777" w:rsidR="00E019F6" w:rsidRDefault="00E019F6" w:rsidP="00C87735">
            <w:pPr>
              <w:spacing w:after="0" w:line="240" w:lineRule="auto"/>
              <w:rPr>
                <w:rFonts w:ascii="Arial" w:hAnsi="Arial" w:cs="Arial"/>
                <w:lang w:val="en-CA"/>
              </w:rPr>
            </w:pPr>
          </w:p>
          <w:p w14:paraId="691466DE" w14:textId="77777777" w:rsidR="00E019F6" w:rsidRDefault="00E019F6" w:rsidP="00C87735">
            <w:pPr>
              <w:spacing w:after="0" w:line="240" w:lineRule="auto"/>
              <w:rPr>
                <w:rFonts w:ascii="Arial" w:hAnsi="Arial" w:cs="Arial"/>
                <w:lang w:val="en-CA"/>
              </w:rPr>
            </w:pPr>
          </w:p>
          <w:p w14:paraId="7E530152" w14:textId="77777777" w:rsidR="00E019F6" w:rsidRDefault="00E019F6" w:rsidP="00C87735">
            <w:pPr>
              <w:spacing w:after="0" w:line="240" w:lineRule="auto"/>
              <w:rPr>
                <w:rFonts w:ascii="Arial" w:hAnsi="Arial" w:cs="Arial"/>
                <w:lang w:val="en-CA"/>
              </w:rPr>
            </w:pPr>
          </w:p>
          <w:p w14:paraId="67808E48" w14:textId="77777777" w:rsidR="00E019F6" w:rsidRDefault="00E019F6" w:rsidP="00C87735">
            <w:pPr>
              <w:spacing w:after="0" w:line="240" w:lineRule="auto"/>
              <w:rPr>
                <w:rFonts w:ascii="Arial" w:hAnsi="Arial" w:cs="Arial"/>
                <w:lang w:val="en-CA"/>
              </w:rPr>
            </w:pPr>
          </w:p>
          <w:p w14:paraId="15840902" w14:textId="77777777" w:rsidR="00E019F6" w:rsidRDefault="00E019F6" w:rsidP="00C87735">
            <w:pPr>
              <w:spacing w:after="0" w:line="240" w:lineRule="auto"/>
              <w:rPr>
                <w:rFonts w:ascii="Arial" w:hAnsi="Arial" w:cs="Arial"/>
                <w:lang w:val="en-CA"/>
              </w:rPr>
            </w:pPr>
          </w:p>
          <w:p w14:paraId="24E81241" w14:textId="1813BAE4" w:rsidR="00E019F6" w:rsidRPr="00C87735" w:rsidRDefault="002A50A1" w:rsidP="00C87735">
            <w:pPr>
              <w:spacing w:after="0" w:line="240" w:lineRule="auto"/>
              <w:rPr>
                <w:rFonts w:ascii="Arial" w:hAnsi="Arial" w:cs="Arial"/>
                <w:lang w:val="en-CA"/>
              </w:rPr>
            </w:pPr>
            <w:r>
              <w:rPr>
                <w:rFonts w:ascii="Arial" w:hAnsi="Arial" w:cs="Arial"/>
                <w:lang w:val="en-CA"/>
              </w:rPr>
              <w:t xml:space="preserve"> </w:t>
            </w:r>
          </w:p>
        </w:tc>
      </w:tr>
      <w:tr w:rsidR="007A3134" w:rsidRPr="00C87735" w14:paraId="24E8124F" w14:textId="77777777" w:rsidTr="00596A95">
        <w:tc>
          <w:tcPr>
            <w:tcW w:w="950" w:type="dxa"/>
            <w:shd w:val="clear" w:color="auto" w:fill="FDE9D9"/>
          </w:tcPr>
          <w:p w14:paraId="24E81243" w14:textId="77777777" w:rsidR="00DE2B18" w:rsidRPr="00C87735" w:rsidRDefault="00DE2B18" w:rsidP="00C87735">
            <w:pPr>
              <w:spacing w:after="0" w:line="240" w:lineRule="auto"/>
              <w:rPr>
                <w:rFonts w:ascii="Arial" w:hAnsi="Arial" w:cs="Arial"/>
                <w:lang w:val="en-CA"/>
              </w:rPr>
            </w:pPr>
          </w:p>
          <w:p w14:paraId="24E81244"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12</w:t>
            </w:r>
          </w:p>
        </w:tc>
        <w:tc>
          <w:tcPr>
            <w:tcW w:w="1767" w:type="dxa"/>
            <w:shd w:val="clear" w:color="auto" w:fill="FDE9D9"/>
          </w:tcPr>
          <w:p w14:paraId="24E81245" w14:textId="77777777" w:rsidR="00DE2B18" w:rsidRPr="00C87735" w:rsidRDefault="00DE2B18" w:rsidP="00C87735">
            <w:pPr>
              <w:spacing w:after="0" w:line="240" w:lineRule="auto"/>
              <w:rPr>
                <w:rFonts w:ascii="Arial" w:hAnsi="Arial" w:cs="Arial"/>
                <w:lang w:val="en-CA"/>
              </w:rPr>
            </w:pPr>
          </w:p>
        </w:tc>
        <w:tc>
          <w:tcPr>
            <w:tcW w:w="4497" w:type="dxa"/>
            <w:shd w:val="clear" w:color="auto" w:fill="FDE9D9"/>
          </w:tcPr>
          <w:p w14:paraId="24E81246" w14:textId="77777777" w:rsidR="00DE2B18" w:rsidRPr="00C87735" w:rsidRDefault="00DE2B18" w:rsidP="00C87735">
            <w:pPr>
              <w:spacing w:after="0" w:line="240" w:lineRule="auto"/>
              <w:rPr>
                <w:rFonts w:ascii="Arial" w:hAnsi="Arial" w:cs="Arial"/>
                <w:lang w:val="en-CA"/>
              </w:rPr>
            </w:pPr>
          </w:p>
          <w:p w14:paraId="24E81247" w14:textId="77777777" w:rsidR="00DE2B18" w:rsidRPr="00C87735" w:rsidRDefault="00DE2B18" w:rsidP="00C87735">
            <w:pPr>
              <w:spacing w:after="0" w:line="240" w:lineRule="auto"/>
              <w:rPr>
                <w:rFonts w:ascii="Arial" w:hAnsi="Arial" w:cs="Arial"/>
              </w:rPr>
            </w:pPr>
            <w:r w:rsidRPr="00C87735">
              <w:rPr>
                <w:rFonts w:ascii="Arial" w:hAnsi="Arial" w:cs="Arial"/>
              </w:rPr>
              <w:t>12.(2) The obligated organization shall consult with the person making the request in determining the suitability of an accessible format or communication support.</w:t>
            </w:r>
          </w:p>
          <w:p w14:paraId="24E81248" w14:textId="77777777" w:rsidR="00DE2B18" w:rsidRPr="00C87735" w:rsidRDefault="00DE2B18" w:rsidP="00C87735">
            <w:pPr>
              <w:spacing w:after="0" w:line="240" w:lineRule="auto"/>
              <w:rPr>
                <w:rFonts w:ascii="Arial" w:hAnsi="Arial" w:cs="Arial"/>
                <w:lang w:val="en-CA"/>
              </w:rPr>
            </w:pPr>
          </w:p>
        </w:tc>
        <w:tc>
          <w:tcPr>
            <w:tcW w:w="3687" w:type="dxa"/>
            <w:shd w:val="clear" w:color="auto" w:fill="FDE9D9"/>
          </w:tcPr>
          <w:p w14:paraId="24E8124A" w14:textId="77777777" w:rsidR="002C69BE" w:rsidRDefault="002C69BE" w:rsidP="00C87735">
            <w:pPr>
              <w:spacing w:after="0" w:line="240" w:lineRule="auto"/>
              <w:rPr>
                <w:rFonts w:ascii="Arial" w:hAnsi="Arial" w:cs="Arial"/>
                <w:lang w:val="en-CA"/>
              </w:rPr>
            </w:pPr>
          </w:p>
          <w:p w14:paraId="1056B484" w14:textId="038323C7" w:rsidR="00857E17" w:rsidRDefault="002C69BE" w:rsidP="002C69BE">
            <w:pPr>
              <w:spacing w:after="0" w:line="240" w:lineRule="auto"/>
              <w:rPr>
                <w:rFonts w:ascii="Arial" w:hAnsi="Arial" w:cs="Arial"/>
                <w:lang w:val="en-CA"/>
              </w:rPr>
            </w:pPr>
            <w:r>
              <w:rPr>
                <w:rFonts w:ascii="Arial" w:hAnsi="Arial" w:cs="Arial"/>
                <w:lang w:val="en-CA"/>
              </w:rPr>
              <w:t xml:space="preserve">Develop </w:t>
            </w:r>
            <w:r w:rsidR="00DC1991">
              <w:rPr>
                <w:rFonts w:ascii="Arial" w:hAnsi="Arial" w:cs="Arial"/>
                <w:lang w:val="en-CA"/>
              </w:rPr>
              <w:t xml:space="preserve">a </w:t>
            </w:r>
            <w:r>
              <w:rPr>
                <w:rFonts w:ascii="Arial" w:hAnsi="Arial" w:cs="Arial"/>
                <w:lang w:val="en-CA"/>
              </w:rPr>
              <w:t>p</w:t>
            </w:r>
            <w:r w:rsidR="00DC1991">
              <w:rPr>
                <w:rFonts w:ascii="Arial" w:hAnsi="Arial" w:cs="Arial"/>
                <w:lang w:val="en-CA"/>
              </w:rPr>
              <w:t>lan</w:t>
            </w:r>
            <w:r>
              <w:rPr>
                <w:rFonts w:ascii="Arial" w:hAnsi="Arial" w:cs="Arial"/>
                <w:lang w:val="en-CA"/>
              </w:rPr>
              <w:t xml:space="preserve"> </w:t>
            </w:r>
            <w:r w:rsidR="00566FE2">
              <w:rPr>
                <w:rFonts w:ascii="Arial" w:hAnsi="Arial" w:cs="Arial"/>
                <w:lang w:val="en-CA"/>
              </w:rPr>
              <w:t>to</w:t>
            </w:r>
            <w:r w:rsidR="00EA14E0">
              <w:rPr>
                <w:rFonts w:ascii="Arial" w:hAnsi="Arial" w:cs="Arial"/>
                <w:lang w:val="en-CA"/>
              </w:rPr>
              <w:t xml:space="preserve"> accommodate the person making the reques</w:t>
            </w:r>
            <w:r w:rsidR="00857E17">
              <w:rPr>
                <w:rFonts w:ascii="Arial" w:hAnsi="Arial" w:cs="Arial"/>
                <w:lang w:val="en-CA"/>
              </w:rPr>
              <w:t>t.</w:t>
            </w:r>
          </w:p>
          <w:p w14:paraId="699F4217" w14:textId="77777777" w:rsidR="00857E17" w:rsidRDefault="00857E17" w:rsidP="002C69BE">
            <w:pPr>
              <w:spacing w:after="0" w:line="240" w:lineRule="auto"/>
              <w:rPr>
                <w:rFonts w:ascii="Arial" w:hAnsi="Arial" w:cs="Arial"/>
                <w:lang w:val="en-CA"/>
              </w:rPr>
            </w:pPr>
          </w:p>
          <w:p w14:paraId="1DDE3D61" w14:textId="77777777" w:rsidR="00857E17" w:rsidRDefault="00857E17" w:rsidP="002C69BE">
            <w:pPr>
              <w:spacing w:after="0" w:line="240" w:lineRule="auto"/>
              <w:rPr>
                <w:rFonts w:ascii="Arial" w:hAnsi="Arial" w:cs="Arial"/>
                <w:lang w:val="en-CA"/>
              </w:rPr>
            </w:pPr>
          </w:p>
          <w:p w14:paraId="08A14D7A" w14:textId="77777777" w:rsidR="00857E17" w:rsidRDefault="00857E17" w:rsidP="002C69BE">
            <w:pPr>
              <w:spacing w:after="0" w:line="240" w:lineRule="auto"/>
              <w:rPr>
                <w:rFonts w:ascii="Arial" w:hAnsi="Arial" w:cs="Arial"/>
                <w:lang w:val="en-CA"/>
              </w:rPr>
            </w:pPr>
          </w:p>
          <w:p w14:paraId="24E8124B" w14:textId="47640D47" w:rsidR="00857E17" w:rsidRPr="00C87735" w:rsidRDefault="00857E17" w:rsidP="002C69BE">
            <w:pPr>
              <w:spacing w:after="0" w:line="240" w:lineRule="auto"/>
              <w:rPr>
                <w:rFonts w:ascii="Arial" w:hAnsi="Arial" w:cs="Arial"/>
                <w:lang w:val="en-CA"/>
              </w:rPr>
            </w:pPr>
          </w:p>
        </w:tc>
        <w:tc>
          <w:tcPr>
            <w:tcW w:w="1429" w:type="dxa"/>
            <w:shd w:val="clear" w:color="auto" w:fill="FDE9D9"/>
          </w:tcPr>
          <w:p w14:paraId="12DE3B47" w14:textId="77777777" w:rsidR="00EA14E0" w:rsidRDefault="00EA14E0" w:rsidP="00C87735">
            <w:pPr>
              <w:spacing w:after="0" w:line="240" w:lineRule="auto"/>
              <w:rPr>
                <w:rFonts w:ascii="Arial" w:hAnsi="Arial" w:cs="Arial"/>
                <w:lang w:val="en-CA"/>
              </w:rPr>
            </w:pPr>
          </w:p>
          <w:p w14:paraId="34A5FB86" w14:textId="77777777" w:rsidR="00DE2B18" w:rsidRDefault="00EB6780" w:rsidP="00C87735">
            <w:pPr>
              <w:spacing w:after="0" w:line="240" w:lineRule="auto"/>
              <w:rPr>
                <w:rFonts w:ascii="Arial" w:hAnsi="Arial" w:cs="Arial"/>
                <w:lang w:val="en-CA"/>
              </w:rPr>
            </w:pPr>
            <w:r>
              <w:rPr>
                <w:rFonts w:ascii="Arial" w:hAnsi="Arial" w:cs="Arial"/>
                <w:lang w:val="en-CA"/>
              </w:rPr>
              <w:t xml:space="preserve">As </w:t>
            </w:r>
            <w:proofErr w:type="gramStart"/>
            <w:r w:rsidR="00EA14E0">
              <w:rPr>
                <w:rFonts w:ascii="Arial" w:hAnsi="Arial" w:cs="Arial"/>
                <w:lang w:val="en-CA"/>
              </w:rPr>
              <w:t>Requested</w:t>
            </w:r>
            <w:proofErr w:type="gramEnd"/>
          </w:p>
          <w:p w14:paraId="7B4F140D" w14:textId="77777777" w:rsidR="00AD31E4" w:rsidRDefault="00AD31E4" w:rsidP="00C87735">
            <w:pPr>
              <w:spacing w:after="0" w:line="240" w:lineRule="auto"/>
              <w:rPr>
                <w:rFonts w:ascii="Arial" w:hAnsi="Arial" w:cs="Arial"/>
                <w:lang w:val="en-CA"/>
              </w:rPr>
            </w:pPr>
          </w:p>
          <w:p w14:paraId="24E8124C" w14:textId="7F09CA88" w:rsidR="00AD31E4" w:rsidRPr="00C87735" w:rsidRDefault="008233FF" w:rsidP="00C87735">
            <w:pPr>
              <w:spacing w:after="0" w:line="240" w:lineRule="auto"/>
              <w:rPr>
                <w:rFonts w:ascii="Arial" w:hAnsi="Arial" w:cs="Arial"/>
                <w:lang w:val="en-CA"/>
              </w:rPr>
            </w:pPr>
            <w:r>
              <w:rPr>
                <w:rFonts w:ascii="Arial" w:hAnsi="Arial" w:cs="Arial"/>
                <w:lang w:val="en-CA"/>
              </w:rPr>
              <w:t xml:space="preserve"> </w:t>
            </w:r>
          </w:p>
        </w:tc>
        <w:tc>
          <w:tcPr>
            <w:tcW w:w="2060" w:type="dxa"/>
            <w:shd w:val="clear" w:color="auto" w:fill="FDE9D9"/>
          </w:tcPr>
          <w:p w14:paraId="24E8124D" w14:textId="77777777" w:rsidR="00DE2B18" w:rsidRPr="00C87735" w:rsidRDefault="00DE2B18" w:rsidP="00C87735">
            <w:pPr>
              <w:spacing w:after="0" w:line="240" w:lineRule="auto"/>
              <w:rPr>
                <w:rFonts w:ascii="Arial" w:hAnsi="Arial" w:cs="Arial"/>
                <w:lang w:val="en-CA"/>
              </w:rPr>
            </w:pPr>
          </w:p>
          <w:p w14:paraId="24E8124E" w14:textId="11708179"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r w:rsidR="00AD31E4">
              <w:rPr>
                <w:rFonts w:ascii="Arial" w:hAnsi="Arial" w:cs="Arial"/>
                <w:lang w:val="en-CA"/>
              </w:rPr>
              <w:t>Complete</w:t>
            </w:r>
          </w:p>
        </w:tc>
      </w:tr>
      <w:tr w:rsidR="007A3134" w:rsidRPr="00C87735" w14:paraId="24E8125C" w14:textId="77777777" w:rsidTr="00596A95">
        <w:tc>
          <w:tcPr>
            <w:tcW w:w="950" w:type="dxa"/>
            <w:shd w:val="clear" w:color="auto" w:fill="FDE9D9"/>
          </w:tcPr>
          <w:p w14:paraId="24E81250" w14:textId="77777777" w:rsidR="00DE2B18" w:rsidRPr="00C87735" w:rsidRDefault="00DE2B18" w:rsidP="00C87735">
            <w:pPr>
              <w:spacing w:after="0" w:line="240" w:lineRule="auto"/>
              <w:rPr>
                <w:rFonts w:ascii="Arial" w:hAnsi="Arial" w:cs="Arial"/>
                <w:lang w:val="en-CA"/>
              </w:rPr>
            </w:pPr>
          </w:p>
          <w:p w14:paraId="24E81251"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12</w:t>
            </w:r>
          </w:p>
        </w:tc>
        <w:tc>
          <w:tcPr>
            <w:tcW w:w="1767" w:type="dxa"/>
            <w:shd w:val="clear" w:color="auto" w:fill="FDE9D9"/>
          </w:tcPr>
          <w:p w14:paraId="24E81252" w14:textId="77777777" w:rsidR="00DE2B18" w:rsidRPr="00C87735" w:rsidRDefault="00DE2B18" w:rsidP="00C87735">
            <w:pPr>
              <w:spacing w:after="0" w:line="240" w:lineRule="auto"/>
              <w:rPr>
                <w:rFonts w:ascii="Arial" w:hAnsi="Arial" w:cs="Arial"/>
                <w:lang w:val="en-CA"/>
              </w:rPr>
            </w:pPr>
          </w:p>
        </w:tc>
        <w:tc>
          <w:tcPr>
            <w:tcW w:w="4497" w:type="dxa"/>
            <w:shd w:val="clear" w:color="auto" w:fill="FDE9D9"/>
          </w:tcPr>
          <w:p w14:paraId="24E81253" w14:textId="77777777" w:rsidR="00DE2B18" w:rsidRPr="00C87735" w:rsidRDefault="00DE2B18" w:rsidP="00C87735">
            <w:pPr>
              <w:spacing w:after="0" w:line="240" w:lineRule="auto"/>
              <w:rPr>
                <w:rFonts w:ascii="Arial" w:hAnsi="Arial" w:cs="Arial"/>
                <w:lang w:val="en-CA"/>
              </w:rPr>
            </w:pPr>
          </w:p>
          <w:p w14:paraId="24E81254" w14:textId="77777777" w:rsidR="00DE2B18" w:rsidRPr="00C87735" w:rsidRDefault="00DE2B18" w:rsidP="00C87735">
            <w:pPr>
              <w:spacing w:after="0" w:line="240" w:lineRule="auto"/>
              <w:rPr>
                <w:rFonts w:ascii="Arial" w:hAnsi="Arial" w:cs="Arial"/>
              </w:rPr>
            </w:pPr>
            <w:r w:rsidRPr="00C87735">
              <w:rPr>
                <w:rFonts w:ascii="Arial" w:hAnsi="Arial" w:cs="Arial"/>
              </w:rPr>
              <w:t>12.(3) Every obligated organization shall notify the public about the availability of accessible formats and communication supports.</w:t>
            </w:r>
          </w:p>
          <w:p w14:paraId="24E81255" w14:textId="77777777" w:rsidR="00DE2B18" w:rsidRPr="00C87735" w:rsidRDefault="00DE2B18" w:rsidP="00C87735">
            <w:pPr>
              <w:spacing w:after="0" w:line="240" w:lineRule="auto"/>
              <w:rPr>
                <w:rFonts w:ascii="Arial" w:hAnsi="Arial" w:cs="Arial"/>
                <w:lang w:val="en-CA"/>
              </w:rPr>
            </w:pPr>
          </w:p>
        </w:tc>
        <w:tc>
          <w:tcPr>
            <w:tcW w:w="3687" w:type="dxa"/>
            <w:shd w:val="clear" w:color="auto" w:fill="FDE9D9"/>
          </w:tcPr>
          <w:p w14:paraId="667EAA44" w14:textId="77777777" w:rsidR="00C138FD" w:rsidRDefault="00C138FD" w:rsidP="00C87735">
            <w:pPr>
              <w:spacing w:after="0" w:line="240" w:lineRule="auto"/>
              <w:rPr>
                <w:rFonts w:ascii="Arial" w:hAnsi="Arial" w:cs="Arial"/>
                <w:lang w:val="en-CA"/>
              </w:rPr>
            </w:pPr>
          </w:p>
          <w:p w14:paraId="4CF3D978" w14:textId="08B1BCA1" w:rsidR="00B4149D" w:rsidRDefault="00B4149D" w:rsidP="00C87735">
            <w:pPr>
              <w:spacing w:after="0" w:line="240" w:lineRule="auto"/>
              <w:rPr>
                <w:rFonts w:ascii="Arial" w:hAnsi="Arial" w:cs="Arial"/>
                <w:lang w:val="en-CA"/>
              </w:rPr>
            </w:pPr>
            <w:r>
              <w:rPr>
                <w:rFonts w:ascii="Arial" w:hAnsi="Arial" w:cs="Arial"/>
                <w:lang w:val="en-CA"/>
              </w:rPr>
              <w:t xml:space="preserve">Included in </w:t>
            </w:r>
            <w:r w:rsidR="006F0A99">
              <w:rPr>
                <w:rFonts w:ascii="Arial" w:hAnsi="Arial" w:cs="Arial"/>
                <w:lang w:val="en-CA"/>
              </w:rPr>
              <w:t xml:space="preserve">IASR </w:t>
            </w:r>
            <w:r>
              <w:rPr>
                <w:rFonts w:ascii="Arial" w:hAnsi="Arial" w:cs="Arial"/>
                <w:lang w:val="en-CA"/>
              </w:rPr>
              <w:t>Policy.</w:t>
            </w:r>
          </w:p>
          <w:p w14:paraId="615177C6" w14:textId="77777777" w:rsidR="00B4149D" w:rsidRDefault="00B4149D" w:rsidP="00C87735">
            <w:pPr>
              <w:spacing w:after="0" w:line="240" w:lineRule="auto"/>
              <w:rPr>
                <w:rFonts w:ascii="Arial" w:hAnsi="Arial" w:cs="Arial"/>
                <w:lang w:val="en-CA"/>
              </w:rPr>
            </w:pPr>
          </w:p>
          <w:p w14:paraId="24E81258" w14:textId="03225722" w:rsidR="004D147B" w:rsidRPr="00C87735" w:rsidRDefault="00D67397" w:rsidP="00C87735">
            <w:pPr>
              <w:spacing w:after="0" w:line="240" w:lineRule="auto"/>
              <w:rPr>
                <w:rFonts w:ascii="Arial" w:hAnsi="Arial" w:cs="Arial"/>
                <w:lang w:val="en-CA"/>
              </w:rPr>
            </w:pPr>
            <w:r>
              <w:rPr>
                <w:rFonts w:ascii="Arial" w:hAnsi="Arial" w:cs="Arial"/>
                <w:lang w:val="en-CA"/>
              </w:rPr>
              <w:t>.</w:t>
            </w:r>
          </w:p>
        </w:tc>
        <w:tc>
          <w:tcPr>
            <w:tcW w:w="1429" w:type="dxa"/>
            <w:shd w:val="clear" w:color="auto" w:fill="FDE9D9"/>
          </w:tcPr>
          <w:p w14:paraId="24E81259" w14:textId="77777777" w:rsidR="00DE2B18" w:rsidRPr="00C87735" w:rsidRDefault="00DE2B18" w:rsidP="00C87735">
            <w:pPr>
              <w:spacing w:after="0" w:line="240" w:lineRule="auto"/>
              <w:rPr>
                <w:rFonts w:ascii="Arial" w:hAnsi="Arial" w:cs="Arial"/>
                <w:lang w:val="en-CA"/>
              </w:rPr>
            </w:pPr>
          </w:p>
        </w:tc>
        <w:tc>
          <w:tcPr>
            <w:tcW w:w="2060" w:type="dxa"/>
            <w:shd w:val="clear" w:color="auto" w:fill="FDE9D9"/>
          </w:tcPr>
          <w:p w14:paraId="24E8125A" w14:textId="77777777" w:rsidR="00DE2B18" w:rsidRPr="00C87735" w:rsidRDefault="00DE2B18" w:rsidP="00C87735">
            <w:pPr>
              <w:spacing w:after="0" w:line="240" w:lineRule="auto"/>
              <w:rPr>
                <w:rFonts w:ascii="Arial" w:hAnsi="Arial" w:cs="Arial"/>
                <w:lang w:val="en-CA"/>
              </w:rPr>
            </w:pPr>
          </w:p>
          <w:p w14:paraId="24E8125B" w14:textId="2423B3B5"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r w:rsidR="006F0A99">
              <w:rPr>
                <w:rFonts w:ascii="Arial" w:hAnsi="Arial" w:cs="Arial"/>
                <w:lang w:val="en-CA"/>
              </w:rPr>
              <w:t>Complete</w:t>
            </w:r>
          </w:p>
        </w:tc>
      </w:tr>
      <w:tr w:rsidR="007A3134" w:rsidRPr="00C87735" w14:paraId="24E8126B" w14:textId="77777777" w:rsidTr="00596A95">
        <w:tc>
          <w:tcPr>
            <w:tcW w:w="935" w:type="dxa"/>
            <w:shd w:val="clear" w:color="auto" w:fill="FDE9D9"/>
          </w:tcPr>
          <w:p w14:paraId="24E8125E" w14:textId="77777777" w:rsidR="00DE2B18" w:rsidRPr="00C87735" w:rsidRDefault="00DE2B18" w:rsidP="00C87735">
            <w:pPr>
              <w:spacing w:after="0" w:line="240" w:lineRule="auto"/>
              <w:rPr>
                <w:rFonts w:ascii="Arial" w:hAnsi="Arial" w:cs="Arial"/>
                <w:lang w:val="en-CA"/>
              </w:rPr>
            </w:pPr>
          </w:p>
          <w:p w14:paraId="24E8125F"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13</w:t>
            </w:r>
          </w:p>
        </w:tc>
        <w:tc>
          <w:tcPr>
            <w:tcW w:w="1756" w:type="dxa"/>
            <w:shd w:val="clear" w:color="auto" w:fill="FDE9D9"/>
          </w:tcPr>
          <w:p w14:paraId="24E81260" w14:textId="77777777" w:rsidR="00DE2B18" w:rsidRPr="00C87735" w:rsidRDefault="00DE2B18" w:rsidP="00C87735">
            <w:pPr>
              <w:spacing w:after="0" w:line="240" w:lineRule="auto"/>
              <w:rPr>
                <w:rFonts w:ascii="Arial" w:hAnsi="Arial" w:cs="Arial"/>
                <w:lang w:val="en-CA"/>
              </w:rPr>
            </w:pPr>
          </w:p>
          <w:p w14:paraId="24E81261"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Emergency Procedures, Plans or Public Safety Info</w:t>
            </w:r>
          </w:p>
          <w:p w14:paraId="24E81262" w14:textId="77777777" w:rsidR="00DE2B18" w:rsidRPr="00C87735" w:rsidRDefault="00DE2B18" w:rsidP="00C87735">
            <w:pPr>
              <w:spacing w:after="0" w:line="240" w:lineRule="auto"/>
              <w:rPr>
                <w:rFonts w:ascii="Arial" w:hAnsi="Arial" w:cs="Arial"/>
                <w:lang w:val="en-CA"/>
              </w:rPr>
            </w:pPr>
          </w:p>
        </w:tc>
        <w:tc>
          <w:tcPr>
            <w:tcW w:w="4539" w:type="dxa"/>
            <w:shd w:val="clear" w:color="auto" w:fill="FDE9D9"/>
          </w:tcPr>
          <w:p w14:paraId="24E81263" w14:textId="77777777" w:rsidR="00DE2B18" w:rsidRPr="00C87735" w:rsidRDefault="00DE2B18" w:rsidP="00C87735">
            <w:pPr>
              <w:spacing w:after="0" w:line="240" w:lineRule="auto"/>
              <w:rPr>
                <w:rFonts w:ascii="Arial" w:hAnsi="Arial" w:cs="Arial"/>
                <w:lang w:val="en-CA"/>
              </w:rPr>
            </w:pPr>
          </w:p>
          <w:p w14:paraId="24E81264" w14:textId="77777777" w:rsidR="00DE2B18" w:rsidRPr="00C87735" w:rsidRDefault="00DE2B18" w:rsidP="00C87735">
            <w:pPr>
              <w:spacing w:after="0" w:line="240" w:lineRule="auto"/>
              <w:rPr>
                <w:rFonts w:ascii="Arial" w:hAnsi="Arial" w:cs="Arial"/>
              </w:rPr>
            </w:pPr>
            <w:r w:rsidRPr="00C87735">
              <w:rPr>
                <w:rFonts w:ascii="Arial" w:hAnsi="Arial" w:cs="Arial"/>
              </w:rPr>
              <w:t>13.(1) In addition to its obligations under section 12, if an obligated organization prepares emergency procedures, plans or public safety information and makes the information available to the public, the obligated organization shall provide the information in an accessible format or with appropriate communication supports, as soon as practicable, upon request.</w:t>
            </w:r>
          </w:p>
          <w:p w14:paraId="24E81265" w14:textId="77777777" w:rsidR="00DE2B18" w:rsidRPr="00C87735" w:rsidRDefault="00DE2B18" w:rsidP="00C87735">
            <w:pPr>
              <w:spacing w:after="0" w:line="240" w:lineRule="auto"/>
              <w:rPr>
                <w:rFonts w:ascii="Arial" w:hAnsi="Arial" w:cs="Arial"/>
                <w:lang w:val="en-CA"/>
              </w:rPr>
            </w:pPr>
          </w:p>
        </w:tc>
        <w:tc>
          <w:tcPr>
            <w:tcW w:w="3679" w:type="dxa"/>
            <w:shd w:val="clear" w:color="auto" w:fill="FDE9D9"/>
          </w:tcPr>
          <w:p w14:paraId="24E81266" w14:textId="77777777" w:rsidR="00553A62" w:rsidRDefault="00553A62" w:rsidP="00C87735">
            <w:pPr>
              <w:spacing w:after="0" w:line="240" w:lineRule="auto"/>
              <w:rPr>
                <w:rFonts w:ascii="Arial" w:hAnsi="Arial" w:cs="Arial"/>
                <w:lang w:val="en-CA"/>
              </w:rPr>
            </w:pPr>
          </w:p>
          <w:p w14:paraId="3762AC8C" w14:textId="53EF0077" w:rsidR="00BE16D8" w:rsidRDefault="008302C3" w:rsidP="00EA4C67">
            <w:pPr>
              <w:spacing w:after="0" w:line="240" w:lineRule="auto"/>
              <w:rPr>
                <w:rFonts w:ascii="Arial" w:hAnsi="Arial" w:cs="Arial"/>
                <w:lang w:val="en-CA"/>
              </w:rPr>
            </w:pPr>
            <w:r>
              <w:rPr>
                <w:rFonts w:ascii="Arial" w:hAnsi="Arial" w:cs="Arial"/>
                <w:lang w:val="en-CA"/>
              </w:rPr>
              <w:t xml:space="preserve">Internal </w:t>
            </w:r>
            <w:r w:rsidR="00055E9D">
              <w:rPr>
                <w:rFonts w:ascii="Arial" w:hAnsi="Arial" w:cs="Arial"/>
                <w:lang w:val="en-CA"/>
              </w:rPr>
              <w:t xml:space="preserve">Emergency </w:t>
            </w:r>
            <w:r w:rsidR="00A7249F">
              <w:rPr>
                <w:rFonts w:ascii="Arial" w:hAnsi="Arial" w:cs="Arial"/>
                <w:lang w:val="en-CA"/>
              </w:rPr>
              <w:t xml:space="preserve">Safety </w:t>
            </w:r>
            <w:proofErr w:type="gramStart"/>
            <w:r w:rsidR="00055E9D">
              <w:rPr>
                <w:rFonts w:ascii="Arial" w:hAnsi="Arial" w:cs="Arial"/>
                <w:lang w:val="en-CA"/>
              </w:rPr>
              <w:t>P</w:t>
            </w:r>
            <w:r w:rsidR="00632983">
              <w:rPr>
                <w:rFonts w:ascii="Arial" w:hAnsi="Arial" w:cs="Arial"/>
                <w:lang w:val="en-CA"/>
              </w:rPr>
              <w:t>r</w:t>
            </w:r>
            <w:r w:rsidR="00887004">
              <w:rPr>
                <w:rFonts w:ascii="Arial" w:hAnsi="Arial" w:cs="Arial"/>
                <w:lang w:val="en-CA"/>
              </w:rPr>
              <w:t>ocedures</w:t>
            </w:r>
            <w:r w:rsidR="00632983">
              <w:rPr>
                <w:rFonts w:ascii="Arial" w:hAnsi="Arial" w:cs="Arial"/>
                <w:lang w:val="en-CA"/>
              </w:rPr>
              <w:t xml:space="preserve">  in</w:t>
            </w:r>
            <w:proofErr w:type="gramEnd"/>
            <w:r w:rsidR="00632983">
              <w:rPr>
                <w:rFonts w:ascii="Arial" w:hAnsi="Arial" w:cs="Arial"/>
                <w:lang w:val="en-CA"/>
              </w:rPr>
              <w:t xml:space="preserve"> place</w:t>
            </w:r>
            <w:r w:rsidR="00511E9C">
              <w:rPr>
                <w:rFonts w:ascii="Arial" w:hAnsi="Arial" w:cs="Arial"/>
                <w:lang w:val="en-CA"/>
              </w:rPr>
              <w:t xml:space="preserve"> for staff and visitors</w:t>
            </w:r>
            <w:r w:rsidR="00632983">
              <w:rPr>
                <w:rFonts w:ascii="Arial" w:hAnsi="Arial" w:cs="Arial"/>
                <w:lang w:val="en-CA"/>
              </w:rPr>
              <w:t xml:space="preserve">.  </w:t>
            </w:r>
            <w:r w:rsidR="00A75E54">
              <w:rPr>
                <w:rFonts w:ascii="Arial" w:hAnsi="Arial" w:cs="Arial"/>
                <w:lang w:val="en-CA"/>
              </w:rPr>
              <w:t>Public emergency safety procedure not required</w:t>
            </w:r>
            <w:r w:rsidR="00E951D8">
              <w:rPr>
                <w:rFonts w:ascii="Arial" w:hAnsi="Arial" w:cs="Arial"/>
                <w:lang w:val="en-CA"/>
              </w:rPr>
              <w:t>.</w:t>
            </w:r>
          </w:p>
          <w:p w14:paraId="25C0704E" w14:textId="77777777" w:rsidR="00BE16D8" w:rsidRDefault="00BE16D8" w:rsidP="00EA4C67">
            <w:pPr>
              <w:spacing w:after="0" w:line="240" w:lineRule="auto"/>
              <w:rPr>
                <w:rFonts w:ascii="Arial" w:hAnsi="Arial" w:cs="Arial"/>
                <w:lang w:val="en-CA"/>
              </w:rPr>
            </w:pPr>
          </w:p>
          <w:p w14:paraId="5A704DFD" w14:textId="77777777" w:rsidR="00BE16D8" w:rsidRDefault="00BE16D8" w:rsidP="00EA4C67">
            <w:pPr>
              <w:spacing w:after="0" w:line="240" w:lineRule="auto"/>
              <w:rPr>
                <w:rFonts w:ascii="Arial" w:hAnsi="Arial" w:cs="Arial"/>
                <w:lang w:val="en-CA"/>
              </w:rPr>
            </w:pPr>
          </w:p>
          <w:p w14:paraId="66830189" w14:textId="77777777" w:rsidR="00BE16D8" w:rsidRDefault="00BE16D8" w:rsidP="00EA4C67">
            <w:pPr>
              <w:spacing w:after="0" w:line="240" w:lineRule="auto"/>
              <w:rPr>
                <w:rFonts w:ascii="Arial" w:hAnsi="Arial" w:cs="Arial"/>
                <w:lang w:val="en-CA"/>
              </w:rPr>
            </w:pPr>
          </w:p>
          <w:p w14:paraId="631D0079" w14:textId="77777777" w:rsidR="00BE16D8" w:rsidRDefault="00BE16D8" w:rsidP="00EA4C67">
            <w:pPr>
              <w:spacing w:after="0" w:line="240" w:lineRule="auto"/>
              <w:rPr>
                <w:rFonts w:ascii="Arial" w:hAnsi="Arial" w:cs="Arial"/>
                <w:lang w:val="en-CA"/>
              </w:rPr>
            </w:pPr>
          </w:p>
          <w:p w14:paraId="4CCC2C3E" w14:textId="77777777" w:rsidR="00BE16D8" w:rsidRDefault="00BE16D8" w:rsidP="00EA4C67">
            <w:pPr>
              <w:spacing w:after="0" w:line="240" w:lineRule="auto"/>
              <w:rPr>
                <w:rFonts w:ascii="Arial" w:hAnsi="Arial" w:cs="Arial"/>
                <w:lang w:val="en-CA"/>
              </w:rPr>
            </w:pPr>
          </w:p>
          <w:p w14:paraId="59DAB7F3" w14:textId="77777777" w:rsidR="00A442EF" w:rsidRDefault="00A442EF" w:rsidP="00EA4C67">
            <w:pPr>
              <w:spacing w:after="0" w:line="240" w:lineRule="auto"/>
              <w:rPr>
                <w:rFonts w:ascii="Arial" w:hAnsi="Arial" w:cs="Arial"/>
                <w:lang w:val="en-CA"/>
              </w:rPr>
            </w:pPr>
          </w:p>
          <w:p w14:paraId="1825E303" w14:textId="77777777" w:rsidR="00BE16D8" w:rsidRDefault="00BE16D8" w:rsidP="00EA4C67">
            <w:pPr>
              <w:spacing w:after="0" w:line="240" w:lineRule="auto"/>
              <w:rPr>
                <w:rFonts w:ascii="Arial" w:hAnsi="Arial" w:cs="Arial"/>
                <w:lang w:val="en-CA"/>
              </w:rPr>
            </w:pPr>
          </w:p>
          <w:p w14:paraId="2F7BC2FC" w14:textId="77777777" w:rsidR="00BE16D8" w:rsidRDefault="00BE16D8" w:rsidP="00EA4C67">
            <w:pPr>
              <w:spacing w:after="0" w:line="240" w:lineRule="auto"/>
              <w:rPr>
                <w:rFonts w:ascii="Arial" w:hAnsi="Arial" w:cs="Arial"/>
                <w:lang w:val="en-CA"/>
              </w:rPr>
            </w:pPr>
          </w:p>
          <w:p w14:paraId="7F32713F" w14:textId="77777777" w:rsidR="009B7E1B" w:rsidRDefault="009B7E1B" w:rsidP="00EA4C67">
            <w:pPr>
              <w:spacing w:after="0" w:line="240" w:lineRule="auto"/>
              <w:rPr>
                <w:rFonts w:ascii="Arial" w:hAnsi="Arial" w:cs="Arial"/>
                <w:lang w:val="en-CA"/>
              </w:rPr>
            </w:pPr>
          </w:p>
          <w:p w14:paraId="24E81267" w14:textId="2187FD4E" w:rsidR="00BE16D8" w:rsidRPr="00C87735" w:rsidRDefault="00BE16D8" w:rsidP="00EA4C67">
            <w:pPr>
              <w:spacing w:after="0" w:line="240" w:lineRule="auto"/>
              <w:rPr>
                <w:rFonts w:ascii="Arial" w:hAnsi="Arial" w:cs="Arial"/>
                <w:lang w:val="en-CA"/>
              </w:rPr>
            </w:pPr>
          </w:p>
        </w:tc>
        <w:tc>
          <w:tcPr>
            <w:tcW w:w="1424" w:type="dxa"/>
            <w:shd w:val="clear" w:color="auto" w:fill="FDE9D9"/>
          </w:tcPr>
          <w:p w14:paraId="4C3409E0" w14:textId="77777777" w:rsidR="00DE2B18" w:rsidRDefault="00632983" w:rsidP="00C87735">
            <w:pPr>
              <w:spacing w:after="0" w:line="240" w:lineRule="auto"/>
              <w:rPr>
                <w:rFonts w:ascii="Arial" w:hAnsi="Arial" w:cs="Arial"/>
                <w:lang w:val="en-CA"/>
              </w:rPr>
            </w:pPr>
            <w:r>
              <w:rPr>
                <w:rFonts w:ascii="Arial" w:hAnsi="Arial" w:cs="Arial"/>
                <w:lang w:val="en-CA"/>
              </w:rPr>
              <w:lastRenderedPageBreak/>
              <w:t xml:space="preserve"> </w:t>
            </w:r>
          </w:p>
          <w:p w14:paraId="24E81268" w14:textId="35C067AC" w:rsidR="00632983" w:rsidRPr="00C87735" w:rsidRDefault="00632983" w:rsidP="00C87735">
            <w:pPr>
              <w:spacing w:after="0" w:line="240" w:lineRule="auto"/>
              <w:rPr>
                <w:rFonts w:ascii="Arial" w:hAnsi="Arial" w:cs="Arial"/>
                <w:lang w:val="en-CA"/>
              </w:rPr>
            </w:pPr>
          </w:p>
        </w:tc>
        <w:tc>
          <w:tcPr>
            <w:tcW w:w="2057" w:type="dxa"/>
            <w:shd w:val="clear" w:color="auto" w:fill="FDE9D9"/>
          </w:tcPr>
          <w:p w14:paraId="24E81269" w14:textId="77777777" w:rsidR="00DE2B18" w:rsidRPr="00C87735" w:rsidRDefault="00DE2B18" w:rsidP="00C87735">
            <w:pPr>
              <w:spacing w:after="0" w:line="240" w:lineRule="auto"/>
              <w:rPr>
                <w:rFonts w:ascii="Arial" w:hAnsi="Arial" w:cs="Arial"/>
                <w:lang w:val="en-CA"/>
              </w:rPr>
            </w:pPr>
          </w:p>
          <w:p w14:paraId="24E8126A" w14:textId="1E3150DA"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r w:rsidR="005C7558">
              <w:rPr>
                <w:rFonts w:ascii="Arial" w:hAnsi="Arial" w:cs="Arial"/>
                <w:lang w:val="en-CA"/>
              </w:rPr>
              <w:t>November</w:t>
            </w:r>
            <w:r w:rsidR="006F0A99">
              <w:rPr>
                <w:rFonts w:ascii="Arial" w:hAnsi="Arial" w:cs="Arial"/>
                <w:lang w:val="en-CA"/>
              </w:rPr>
              <w:t xml:space="preserve"> 16</w:t>
            </w:r>
            <w:r w:rsidR="00584BEE">
              <w:rPr>
                <w:rFonts w:ascii="Arial" w:hAnsi="Arial" w:cs="Arial"/>
                <w:lang w:val="en-CA"/>
              </w:rPr>
              <w:t>, 2023</w:t>
            </w:r>
          </w:p>
        </w:tc>
      </w:tr>
      <w:tr w:rsidR="007A3134" w:rsidRPr="00C87735" w14:paraId="24E8127C" w14:textId="77777777" w:rsidTr="00596A95">
        <w:tc>
          <w:tcPr>
            <w:tcW w:w="935" w:type="dxa"/>
            <w:shd w:val="clear" w:color="auto" w:fill="FDE9D9"/>
          </w:tcPr>
          <w:p w14:paraId="24E8126C" w14:textId="77777777" w:rsidR="00DE2B18" w:rsidRPr="00C87735" w:rsidRDefault="00DE2B18" w:rsidP="00C87735">
            <w:pPr>
              <w:spacing w:after="0" w:line="240" w:lineRule="auto"/>
              <w:rPr>
                <w:rFonts w:ascii="Arial" w:hAnsi="Arial" w:cs="Arial"/>
                <w:lang w:val="en-CA"/>
              </w:rPr>
            </w:pPr>
          </w:p>
          <w:p w14:paraId="24E8126D"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14</w:t>
            </w:r>
          </w:p>
        </w:tc>
        <w:tc>
          <w:tcPr>
            <w:tcW w:w="1756" w:type="dxa"/>
            <w:shd w:val="clear" w:color="auto" w:fill="FDE9D9"/>
          </w:tcPr>
          <w:p w14:paraId="24E8126E" w14:textId="77777777" w:rsidR="00DE2B18" w:rsidRPr="00C87735" w:rsidRDefault="00DE2B18" w:rsidP="00C87735">
            <w:pPr>
              <w:spacing w:after="0" w:line="240" w:lineRule="auto"/>
              <w:rPr>
                <w:rFonts w:ascii="Arial" w:hAnsi="Arial" w:cs="Arial"/>
                <w:lang w:val="en-CA"/>
              </w:rPr>
            </w:pPr>
          </w:p>
          <w:p w14:paraId="24E8126F"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Accessible Websites &amp; Web Content</w:t>
            </w:r>
          </w:p>
        </w:tc>
        <w:tc>
          <w:tcPr>
            <w:tcW w:w="4539" w:type="dxa"/>
            <w:shd w:val="clear" w:color="auto" w:fill="FDE9D9"/>
          </w:tcPr>
          <w:p w14:paraId="24E81270" w14:textId="77777777" w:rsidR="00DE2B18" w:rsidRPr="00C87735" w:rsidRDefault="00DE2B18" w:rsidP="00C87735">
            <w:pPr>
              <w:spacing w:after="0" w:line="240" w:lineRule="auto"/>
              <w:rPr>
                <w:rFonts w:ascii="Arial" w:hAnsi="Arial" w:cs="Arial"/>
                <w:lang w:val="en-CA"/>
              </w:rPr>
            </w:pPr>
          </w:p>
          <w:p w14:paraId="24E81271" w14:textId="77777777" w:rsidR="00DE2B18" w:rsidRPr="00C87735" w:rsidRDefault="00DE2B18" w:rsidP="00C87735">
            <w:pPr>
              <w:spacing w:after="0" w:line="240" w:lineRule="auto"/>
              <w:rPr>
                <w:rFonts w:ascii="Arial" w:hAnsi="Arial" w:cs="Arial"/>
              </w:rPr>
            </w:pPr>
            <w:r w:rsidRPr="00C87735">
              <w:rPr>
                <w:rFonts w:ascii="Arial" w:hAnsi="Arial" w:cs="Arial"/>
              </w:rPr>
              <w:t>14.(2) Designated public sector organizations and large organizations shall make their internet websites and web content conform with the World Wide Web Consortium Web Content Accessibility Guidelines (WCAG)2.0, initially at Level A and increasing to Level AA, and shall do so in accordance with the schedule set out in this section.</w:t>
            </w:r>
          </w:p>
          <w:p w14:paraId="24E81272" w14:textId="77777777" w:rsidR="00DE2B18" w:rsidRPr="00C87735" w:rsidRDefault="00DE2B18" w:rsidP="00C87735">
            <w:pPr>
              <w:spacing w:after="0" w:line="240" w:lineRule="auto"/>
              <w:rPr>
                <w:rFonts w:ascii="Arial" w:hAnsi="Arial" w:cs="Arial"/>
                <w:lang w:val="en-CA"/>
              </w:rPr>
            </w:pPr>
          </w:p>
        </w:tc>
        <w:tc>
          <w:tcPr>
            <w:tcW w:w="3679" w:type="dxa"/>
            <w:shd w:val="clear" w:color="auto" w:fill="FDE9D9"/>
          </w:tcPr>
          <w:p w14:paraId="72247E70" w14:textId="77777777" w:rsidR="00676119" w:rsidRDefault="00676119" w:rsidP="00C87735">
            <w:pPr>
              <w:spacing w:after="0" w:line="240" w:lineRule="auto"/>
              <w:rPr>
                <w:rFonts w:ascii="Arial" w:hAnsi="Arial" w:cs="Arial"/>
                <w:lang w:val="en-CA"/>
              </w:rPr>
            </w:pPr>
            <w:r>
              <w:rPr>
                <w:rFonts w:ascii="Arial" w:hAnsi="Arial" w:cs="Arial"/>
                <w:lang w:val="en-CA"/>
              </w:rPr>
              <w:t xml:space="preserve"> </w:t>
            </w:r>
          </w:p>
          <w:p w14:paraId="7E0EF5C3" w14:textId="77777777" w:rsidR="00A442EF" w:rsidRDefault="00A442EF" w:rsidP="00C87735">
            <w:pPr>
              <w:spacing w:after="0" w:line="240" w:lineRule="auto"/>
              <w:rPr>
                <w:rFonts w:ascii="Arial" w:hAnsi="Arial" w:cs="Arial"/>
                <w:lang w:val="en-CA"/>
              </w:rPr>
            </w:pPr>
          </w:p>
          <w:p w14:paraId="39369470" w14:textId="6357E562" w:rsidR="00757CC0" w:rsidRPr="00757CC0" w:rsidRDefault="00757CC0" w:rsidP="00757CC0">
            <w:pPr>
              <w:spacing w:after="0" w:line="240" w:lineRule="auto"/>
              <w:rPr>
                <w:rFonts w:ascii="Arial" w:hAnsi="Arial" w:cs="Arial"/>
                <w:lang w:val="en-CA"/>
              </w:rPr>
            </w:pPr>
            <w:r w:rsidRPr="00757CC0">
              <w:rPr>
                <w:rFonts w:ascii="Arial" w:hAnsi="Arial" w:cs="Arial"/>
                <w:lang w:val="en-CA"/>
              </w:rPr>
              <w:t>WCAG version 2.0 AA:  87/100</w:t>
            </w:r>
          </w:p>
          <w:p w14:paraId="24E81273" w14:textId="3E07DA23" w:rsidR="00A442EF" w:rsidRPr="00C87735" w:rsidRDefault="00757CC0" w:rsidP="00757CC0">
            <w:pPr>
              <w:spacing w:after="0" w:line="240" w:lineRule="auto"/>
              <w:rPr>
                <w:rFonts w:ascii="Arial" w:hAnsi="Arial" w:cs="Arial"/>
                <w:lang w:val="en-CA"/>
              </w:rPr>
            </w:pPr>
            <w:r w:rsidRPr="00757CC0">
              <w:rPr>
                <w:rFonts w:ascii="Arial" w:hAnsi="Arial" w:cs="Arial"/>
                <w:lang w:val="en-CA"/>
              </w:rPr>
              <w:t>WCAG version 2.1 AAA: 81/100</w:t>
            </w:r>
          </w:p>
        </w:tc>
        <w:tc>
          <w:tcPr>
            <w:tcW w:w="1424" w:type="dxa"/>
            <w:shd w:val="clear" w:color="auto" w:fill="FDE9D9"/>
          </w:tcPr>
          <w:p w14:paraId="2950B283" w14:textId="10FCB517" w:rsidR="00DE2B18" w:rsidRDefault="00392BF9" w:rsidP="00453180">
            <w:pPr>
              <w:spacing w:after="0" w:line="240" w:lineRule="auto"/>
              <w:rPr>
                <w:rFonts w:ascii="Arial" w:hAnsi="Arial" w:cs="Arial"/>
                <w:lang w:val="en-CA"/>
              </w:rPr>
            </w:pPr>
            <w:r>
              <w:rPr>
                <w:rFonts w:ascii="Arial" w:hAnsi="Arial" w:cs="Arial"/>
                <w:lang w:val="en-CA"/>
              </w:rPr>
              <w:t xml:space="preserve"> </w:t>
            </w:r>
          </w:p>
          <w:p w14:paraId="6CD410B4" w14:textId="77777777" w:rsidR="00457FEA" w:rsidRDefault="00457FEA" w:rsidP="00453180">
            <w:pPr>
              <w:spacing w:after="0" w:line="240" w:lineRule="auto"/>
              <w:rPr>
                <w:rFonts w:ascii="Arial" w:hAnsi="Arial" w:cs="Arial"/>
                <w:lang w:val="en-CA"/>
              </w:rPr>
            </w:pPr>
          </w:p>
          <w:p w14:paraId="24E81274" w14:textId="19AD807B" w:rsidR="00676119" w:rsidRPr="00C87735" w:rsidRDefault="00757CC0" w:rsidP="00453180">
            <w:pPr>
              <w:spacing w:after="0" w:line="240" w:lineRule="auto"/>
              <w:rPr>
                <w:rFonts w:ascii="Arial" w:hAnsi="Arial" w:cs="Arial"/>
                <w:lang w:val="en-CA"/>
              </w:rPr>
            </w:pPr>
            <w:r>
              <w:rPr>
                <w:rFonts w:ascii="Arial" w:hAnsi="Arial" w:cs="Arial"/>
                <w:lang w:val="en-CA"/>
              </w:rPr>
              <w:t>Website currently under review to ensure 100% compliance with WCAG 2.0</w:t>
            </w:r>
          </w:p>
        </w:tc>
        <w:tc>
          <w:tcPr>
            <w:tcW w:w="2057" w:type="dxa"/>
            <w:shd w:val="clear" w:color="auto" w:fill="FDE9D9"/>
          </w:tcPr>
          <w:p w14:paraId="24E81275" w14:textId="77777777" w:rsidR="00DE2B18" w:rsidRPr="00C87735" w:rsidRDefault="00DE2B18" w:rsidP="00C87735">
            <w:pPr>
              <w:spacing w:after="0" w:line="240" w:lineRule="auto"/>
              <w:rPr>
                <w:rFonts w:ascii="Arial" w:hAnsi="Arial" w:cs="Arial"/>
                <w:lang w:val="en-CA"/>
              </w:rPr>
            </w:pPr>
          </w:p>
          <w:tbl>
            <w:tblPr>
              <w:tblW w:w="0" w:type="auto"/>
              <w:tblLook w:val="0000" w:firstRow="0" w:lastRow="0" w:firstColumn="0" w:lastColumn="0" w:noHBand="0" w:noVBand="0"/>
            </w:tblPr>
            <w:tblGrid>
              <w:gridCol w:w="222"/>
            </w:tblGrid>
            <w:tr w:rsidR="00DE2B18" w:rsidRPr="00C87735" w14:paraId="24E81277" w14:textId="77777777">
              <w:trPr>
                <w:trHeight w:val="771"/>
              </w:trPr>
              <w:tc>
                <w:tcPr>
                  <w:tcW w:w="0" w:type="auto"/>
                </w:tcPr>
                <w:p w14:paraId="24E81276" w14:textId="77777777" w:rsidR="00DE2B18" w:rsidRPr="00C87735" w:rsidRDefault="003D1ABD">
                  <w:pPr>
                    <w:pStyle w:val="Default"/>
                    <w:rPr>
                      <w:sz w:val="22"/>
                      <w:szCs w:val="22"/>
                    </w:rPr>
                  </w:pPr>
                  <w:r>
                    <w:rPr>
                      <w:b/>
                      <w:bCs/>
                      <w:sz w:val="22"/>
                      <w:szCs w:val="22"/>
                    </w:rPr>
                    <w:t xml:space="preserve"> </w:t>
                  </w:r>
                </w:p>
              </w:tc>
            </w:tr>
            <w:tr w:rsidR="00DE2B18" w:rsidRPr="00C87735" w14:paraId="24E8127A" w14:textId="77777777">
              <w:trPr>
                <w:trHeight w:val="1496"/>
              </w:trPr>
              <w:tc>
                <w:tcPr>
                  <w:tcW w:w="0" w:type="auto"/>
                </w:tcPr>
                <w:p w14:paraId="24E81278" w14:textId="0073026B" w:rsidR="00DE2B18" w:rsidRPr="00C87735" w:rsidRDefault="00A442EF" w:rsidP="003D1ABD">
                  <w:pPr>
                    <w:pStyle w:val="Default"/>
                    <w:rPr>
                      <w:sz w:val="22"/>
                      <w:szCs w:val="22"/>
                    </w:rPr>
                  </w:pPr>
                  <w:r>
                    <w:rPr>
                      <w:sz w:val="22"/>
                      <w:szCs w:val="22"/>
                    </w:rPr>
                    <w:t xml:space="preserve"> </w:t>
                  </w:r>
                </w:p>
                <w:p w14:paraId="24E81279" w14:textId="77777777" w:rsidR="00DE2B18" w:rsidRPr="00C87735" w:rsidRDefault="00DE2B18">
                  <w:pPr>
                    <w:pStyle w:val="Default"/>
                    <w:rPr>
                      <w:sz w:val="22"/>
                      <w:szCs w:val="22"/>
                    </w:rPr>
                  </w:pPr>
                </w:p>
              </w:tc>
            </w:tr>
          </w:tbl>
          <w:p w14:paraId="24E8127B" w14:textId="77777777" w:rsidR="00DE2B18" w:rsidRPr="00C87735" w:rsidRDefault="00DE2B18" w:rsidP="00C87735">
            <w:pPr>
              <w:spacing w:after="0" w:line="240" w:lineRule="auto"/>
              <w:rPr>
                <w:rFonts w:ascii="Arial" w:hAnsi="Arial" w:cs="Arial"/>
                <w:lang w:val="en-CA"/>
              </w:rPr>
            </w:pPr>
          </w:p>
        </w:tc>
      </w:tr>
      <w:tr w:rsidR="007A3134" w:rsidRPr="00C87735" w14:paraId="24E81291" w14:textId="77777777" w:rsidTr="00596A95">
        <w:tc>
          <w:tcPr>
            <w:tcW w:w="935" w:type="dxa"/>
            <w:shd w:val="clear" w:color="auto" w:fill="FDE9D9"/>
          </w:tcPr>
          <w:p w14:paraId="24E8127E" w14:textId="77777777" w:rsidR="00DE2B18" w:rsidRPr="00C87735" w:rsidRDefault="00DE2B18" w:rsidP="00C87735">
            <w:pPr>
              <w:spacing w:after="0" w:line="240" w:lineRule="auto"/>
              <w:rPr>
                <w:rFonts w:ascii="Arial" w:hAnsi="Arial" w:cs="Arial"/>
                <w:lang w:val="en-CA"/>
              </w:rPr>
            </w:pPr>
          </w:p>
          <w:p w14:paraId="24E8127F"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15</w:t>
            </w:r>
          </w:p>
        </w:tc>
        <w:tc>
          <w:tcPr>
            <w:tcW w:w="1756" w:type="dxa"/>
            <w:shd w:val="clear" w:color="auto" w:fill="FDE9D9"/>
          </w:tcPr>
          <w:p w14:paraId="24E81280" w14:textId="77777777" w:rsidR="00DE2B18" w:rsidRPr="00C87735" w:rsidRDefault="00DE2B18" w:rsidP="00C87735">
            <w:pPr>
              <w:spacing w:after="0" w:line="240" w:lineRule="auto"/>
              <w:rPr>
                <w:rFonts w:ascii="Arial" w:hAnsi="Arial" w:cs="Arial"/>
                <w:lang w:val="en-CA"/>
              </w:rPr>
            </w:pPr>
          </w:p>
          <w:p w14:paraId="24E81281"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Educational &amp; Training Resources &amp; Materials</w:t>
            </w:r>
          </w:p>
        </w:tc>
        <w:tc>
          <w:tcPr>
            <w:tcW w:w="4539" w:type="dxa"/>
            <w:shd w:val="clear" w:color="auto" w:fill="FDE9D9"/>
          </w:tcPr>
          <w:p w14:paraId="24E81282" w14:textId="77777777" w:rsidR="00DE2B18" w:rsidRPr="00C87735" w:rsidRDefault="00DE2B18" w:rsidP="00C87735">
            <w:pPr>
              <w:spacing w:after="0" w:line="240" w:lineRule="auto"/>
              <w:rPr>
                <w:rFonts w:ascii="Arial" w:hAnsi="Arial" w:cs="Arial"/>
                <w:lang w:val="en-CA"/>
              </w:rPr>
            </w:pPr>
          </w:p>
          <w:p w14:paraId="24E81283" w14:textId="77777777" w:rsidR="00DE2B18" w:rsidRPr="00C87735" w:rsidRDefault="00DE2B18" w:rsidP="00C87735">
            <w:pPr>
              <w:autoSpaceDE w:val="0"/>
              <w:autoSpaceDN w:val="0"/>
              <w:adjustRightInd w:val="0"/>
              <w:spacing w:after="0" w:line="240" w:lineRule="auto"/>
              <w:rPr>
                <w:rFonts w:ascii="Arial" w:hAnsi="Arial" w:cs="Arial"/>
                <w:color w:val="000000"/>
              </w:rPr>
            </w:pPr>
            <w:r w:rsidRPr="00C87735">
              <w:rPr>
                <w:rFonts w:ascii="Arial" w:hAnsi="Arial" w:cs="Arial"/>
                <w:color w:val="000000"/>
              </w:rPr>
              <w:t xml:space="preserve">15(1) Every obligated organization that is an educational or training institution shall do the following, if notification of need is given: </w:t>
            </w:r>
          </w:p>
          <w:p w14:paraId="24E81284" w14:textId="77777777" w:rsidR="00DE2B18" w:rsidRPr="00C87735" w:rsidRDefault="00DE2B18" w:rsidP="00C87735">
            <w:pPr>
              <w:autoSpaceDE w:val="0"/>
              <w:autoSpaceDN w:val="0"/>
              <w:adjustRightInd w:val="0"/>
              <w:spacing w:after="0" w:line="240" w:lineRule="auto"/>
              <w:rPr>
                <w:rFonts w:ascii="Arial" w:hAnsi="Arial" w:cs="Arial"/>
                <w:color w:val="000000"/>
              </w:rPr>
            </w:pPr>
          </w:p>
          <w:p w14:paraId="24E81285" w14:textId="77777777" w:rsidR="00DE2B18" w:rsidRPr="00C87735" w:rsidRDefault="00DE2B18" w:rsidP="00C87735">
            <w:pPr>
              <w:pStyle w:val="ListParagraph"/>
              <w:numPr>
                <w:ilvl w:val="0"/>
                <w:numId w:val="8"/>
              </w:numPr>
              <w:autoSpaceDE w:val="0"/>
              <w:autoSpaceDN w:val="0"/>
              <w:adjustRightInd w:val="0"/>
              <w:spacing w:after="0" w:line="240" w:lineRule="auto"/>
              <w:rPr>
                <w:rFonts w:ascii="Arial" w:hAnsi="Arial" w:cs="Arial"/>
                <w:color w:val="000000"/>
              </w:rPr>
            </w:pPr>
            <w:r w:rsidRPr="00C87735">
              <w:rPr>
                <w:rFonts w:ascii="Arial" w:hAnsi="Arial" w:cs="Arial"/>
                <w:color w:val="000000"/>
              </w:rPr>
              <w:t xml:space="preserve">Provide educational or training resources or materials in an accessible format that </w:t>
            </w:r>
            <w:proofErr w:type="gramStart"/>
            <w:r w:rsidRPr="00C87735">
              <w:rPr>
                <w:rFonts w:ascii="Arial" w:hAnsi="Arial" w:cs="Arial"/>
                <w:color w:val="000000"/>
              </w:rPr>
              <w:t>takes into account</w:t>
            </w:r>
            <w:proofErr w:type="gramEnd"/>
            <w:r w:rsidRPr="00C87735">
              <w:rPr>
                <w:rFonts w:ascii="Arial" w:hAnsi="Arial" w:cs="Arial"/>
                <w:color w:val="000000"/>
              </w:rPr>
              <w:t xml:space="preserve"> the accessibility needs due to a disability of the person with a disability to whom the material is to be provided by, </w:t>
            </w:r>
          </w:p>
          <w:p w14:paraId="24E81286" w14:textId="77777777" w:rsidR="00DE2B18" w:rsidRPr="00C87735" w:rsidRDefault="00DE2B18" w:rsidP="00C87735">
            <w:pPr>
              <w:autoSpaceDE w:val="0"/>
              <w:autoSpaceDN w:val="0"/>
              <w:adjustRightInd w:val="0"/>
              <w:spacing w:after="0" w:line="240" w:lineRule="auto"/>
              <w:ind w:left="360"/>
              <w:rPr>
                <w:rFonts w:ascii="Arial" w:hAnsi="Arial" w:cs="Arial"/>
                <w:color w:val="000000"/>
              </w:rPr>
            </w:pPr>
          </w:p>
          <w:p w14:paraId="24E81287" w14:textId="77777777" w:rsidR="00DE2B18" w:rsidRPr="00C87735" w:rsidRDefault="00DE2B18" w:rsidP="00C87735">
            <w:pPr>
              <w:pStyle w:val="ListParagraph"/>
              <w:numPr>
                <w:ilvl w:val="0"/>
                <w:numId w:val="9"/>
              </w:numPr>
              <w:autoSpaceDE w:val="0"/>
              <w:autoSpaceDN w:val="0"/>
              <w:adjustRightInd w:val="0"/>
              <w:spacing w:after="0" w:line="240" w:lineRule="auto"/>
              <w:rPr>
                <w:rFonts w:ascii="Arial" w:hAnsi="Arial" w:cs="Arial"/>
                <w:color w:val="000000"/>
              </w:rPr>
            </w:pPr>
            <w:r w:rsidRPr="00C87735">
              <w:rPr>
                <w:rFonts w:ascii="Arial" w:hAnsi="Arial" w:cs="Arial"/>
                <w:color w:val="000000"/>
              </w:rPr>
              <w:t xml:space="preserve">procuring through purchase or obtaining by other means an accessible or conversion ready electronic format of educational or training resources or materials, where available, or </w:t>
            </w:r>
          </w:p>
          <w:p w14:paraId="24E81288" w14:textId="77777777" w:rsidR="00DE2B18" w:rsidRPr="00C87735" w:rsidRDefault="00DE2B18" w:rsidP="00C87735">
            <w:pPr>
              <w:autoSpaceDE w:val="0"/>
              <w:autoSpaceDN w:val="0"/>
              <w:adjustRightInd w:val="0"/>
              <w:spacing w:after="0" w:line="240" w:lineRule="auto"/>
              <w:ind w:left="720"/>
              <w:rPr>
                <w:rFonts w:ascii="Arial" w:hAnsi="Arial" w:cs="Arial"/>
                <w:color w:val="000000"/>
              </w:rPr>
            </w:pPr>
          </w:p>
          <w:p w14:paraId="24E81289" w14:textId="77777777" w:rsidR="00DE2B18" w:rsidRPr="00C87735" w:rsidRDefault="00DE2B18" w:rsidP="00C87735">
            <w:pPr>
              <w:pStyle w:val="ListParagraph"/>
              <w:numPr>
                <w:ilvl w:val="0"/>
                <w:numId w:val="9"/>
              </w:numPr>
              <w:autoSpaceDE w:val="0"/>
              <w:autoSpaceDN w:val="0"/>
              <w:adjustRightInd w:val="0"/>
              <w:spacing w:after="0" w:line="240" w:lineRule="auto"/>
              <w:rPr>
                <w:rFonts w:ascii="Arial" w:hAnsi="Arial" w:cs="Arial"/>
                <w:color w:val="000000"/>
              </w:rPr>
            </w:pPr>
            <w:r w:rsidRPr="00C87735">
              <w:rPr>
                <w:rFonts w:ascii="Arial" w:hAnsi="Arial" w:cs="Arial"/>
                <w:color w:val="000000"/>
              </w:rPr>
              <w:t xml:space="preserve">arranging for the provision of a comparable resource in an accessible or conversion ready electronic format, if educational or training resources or materials cannot be procured, obtained by other </w:t>
            </w:r>
            <w:proofErr w:type="gramStart"/>
            <w:r w:rsidRPr="00C87735">
              <w:rPr>
                <w:rFonts w:ascii="Arial" w:hAnsi="Arial" w:cs="Arial"/>
                <w:color w:val="000000"/>
              </w:rPr>
              <w:t>means</w:t>
            </w:r>
            <w:proofErr w:type="gramEnd"/>
            <w:r w:rsidRPr="00C87735">
              <w:rPr>
                <w:rFonts w:ascii="Arial" w:hAnsi="Arial" w:cs="Arial"/>
                <w:color w:val="000000"/>
              </w:rPr>
              <w:t xml:space="preserve"> or converted into an accessible format. </w:t>
            </w:r>
          </w:p>
          <w:p w14:paraId="24E8128A" w14:textId="77777777" w:rsidR="00DE2B18" w:rsidRPr="00C87735" w:rsidRDefault="00DE2B18" w:rsidP="00C87735">
            <w:pPr>
              <w:pStyle w:val="ListParagraph"/>
              <w:spacing w:after="0" w:line="240" w:lineRule="auto"/>
              <w:rPr>
                <w:rFonts w:ascii="Arial" w:hAnsi="Arial" w:cs="Arial"/>
                <w:color w:val="000000"/>
              </w:rPr>
            </w:pPr>
          </w:p>
          <w:p w14:paraId="24E8128B" w14:textId="77777777" w:rsidR="00DE2B18" w:rsidRPr="00C87735" w:rsidRDefault="00DE2B18" w:rsidP="00C87735">
            <w:pPr>
              <w:pStyle w:val="ListParagraph"/>
              <w:numPr>
                <w:ilvl w:val="0"/>
                <w:numId w:val="8"/>
              </w:numPr>
              <w:spacing w:after="0" w:line="240" w:lineRule="auto"/>
              <w:rPr>
                <w:rFonts w:ascii="Arial" w:hAnsi="Arial" w:cs="Arial"/>
                <w:color w:val="000000"/>
              </w:rPr>
            </w:pPr>
            <w:r w:rsidRPr="00C87735">
              <w:rPr>
                <w:rFonts w:ascii="Arial" w:hAnsi="Arial" w:cs="Arial"/>
                <w:color w:val="000000"/>
              </w:rPr>
              <w:lastRenderedPageBreak/>
              <w:t xml:space="preserve">Provide student records and information on program requirements, </w:t>
            </w:r>
            <w:proofErr w:type="gramStart"/>
            <w:r w:rsidRPr="00C87735">
              <w:rPr>
                <w:rFonts w:ascii="Arial" w:hAnsi="Arial" w:cs="Arial"/>
                <w:color w:val="000000"/>
              </w:rPr>
              <w:t>availability</w:t>
            </w:r>
            <w:proofErr w:type="gramEnd"/>
            <w:r w:rsidRPr="00C87735">
              <w:rPr>
                <w:rFonts w:ascii="Arial" w:hAnsi="Arial" w:cs="Arial"/>
                <w:color w:val="000000"/>
              </w:rPr>
              <w:t xml:space="preserve"> and descriptions in an accessible format to persons with disabilities.</w:t>
            </w:r>
          </w:p>
          <w:p w14:paraId="24E8128C" w14:textId="77777777" w:rsidR="00DE2B18" w:rsidRPr="00C87735" w:rsidRDefault="00DE2B18" w:rsidP="00C87735">
            <w:pPr>
              <w:spacing w:after="0" w:line="240" w:lineRule="auto"/>
              <w:rPr>
                <w:rFonts w:ascii="Arial" w:hAnsi="Arial" w:cs="Arial"/>
                <w:lang w:val="en-CA"/>
              </w:rPr>
            </w:pPr>
          </w:p>
        </w:tc>
        <w:tc>
          <w:tcPr>
            <w:tcW w:w="3679" w:type="dxa"/>
            <w:shd w:val="clear" w:color="auto" w:fill="FDE9D9"/>
          </w:tcPr>
          <w:p w14:paraId="24E8128D" w14:textId="77777777" w:rsidR="00DE2B18" w:rsidRPr="00C87735" w:rsidRDefault="00DA1BAC" w:rsidP="00C87735">
            <w:pPr>
              <w:spacing w:after="0" w:line="240" w:lineRule="auto"/>
              <w:rPr>
                <w:rFonts w:ascii="Arial" w:hAnsi="Arial" w:cs="Arial"/>
                <w:lang w:val="en-CA"/>
              </w:rPr>
            </w:pPr>
            <w:r>
              <w:rPr>
                <w:rFonts w:ascii="Arial" w:hAnsi="Arial" w:cs="Arial"/>
                <w:lang w:val="en-CA"/>
              </w:rPr>
              <w:lastRenderedPageBreak/>
              <w:t>N/A</w:t>
            </w:r>
          </w:p>
        </w:tc>
        <w:tc>
          <w:tcPr>
            <w:tcW w:w="1424" w:type="dxa"/>
            <w:shd w:val="clear" w:color="auto" w:fill="FDE9D9"/>
          </w:tcPr>
          <w:p w14:paraId="24E8128E" w14:textId="77777777" w:rsidR="00DE2B18" w:rsidRPr="00C87735" w:rsidRDefault="00DA1BAC" w:rsidP="00C87735">
            <w:pPr>
              <w:spacing w:after="0" w:line="240" w:lineRule="auto"/>
              <w:rPr>
                <w:rFonts w:ascii="Arial" w:hAnsi="Arial" w:cs="Arial"/>
                <w:lang w:val="en-CA"/>
              </w:rPr>
            </w:pPr>
            <w:r>
              <w:rPr>
                <w:rFonts w:ascii="Arial" w:hAnsi="Arial" w:cs="Arial"/>
                <w:lang w:val="en-CA"/>
              </w:rPr>
              <w:t>N/A</w:t>
            </w:r>
          </w:p>
        </w:tc>
        <w:tc>
          <w:tcPr>
            <w:tcW w:w="2057" w:type="dxa"/>
            <w:shd w:val="clear" w:color="auto" w:fill="FDE9D9"/>
          </w:tcPr>
          <w:p w14:paraId="24E8128F" w14:textId="77777777" w:rsidR="00DE2B18" w:rsidRPr="00C87735" w:rsidRDefault="00DE2B18" w:rsidP="00C87735">
            <w:pPr>
              <w:spacing w:after="0" w:line="240" w:lineRule="auto"/>
              <w:rPr>
                <w:rFonts w:ascii="Arial" w:hAnsi="Arial" w:cs="Arial"/>
                <w:lang w:val="en-CA"/>
              </w:rPr>
            </w:pPr>
          </w:p>
          <w:p w14:paraId="24E81290" w14:textId="77777777"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p>
        </w:tc>
      </w:tr>
      <w:tr w:rsidR="007A3134" w:rsidRPr="00C87735" w14:paraId="24E8129D" w14:textId="77777777" w:rsidTr="00596A95">
        <w:tc>
          <w:tcPr>
            <w:tcW w:w="935" w:type="dxa"/>
            <w:shd w:val="clear" w:color="auto" w:fill="FDE9D9"/>
          </w:tcPr>
          <w:p w14:paraId="24E81292" w14:textId="77777777" w:rsidR="00DE2B18" w:rsidRPr="00C87735" w:rsidRDefault="00DE2B18" w:rsidP="00C87735">
            <w:pPr>
              <w:spacing w:after="0" w:line="240" w:lineRule="auto"/>
              <w:rPr>
                <w:rFonts w:ascii="Arial" w:hAnsi="Arial" w:cs="Arial"/>
                <w:lang w:val="en-CA"/>
              </w:rPr>
            </w:pPr>
          </w:p>
          <w:p w14:paraId="24E81293"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16</w:t>
            </w:r>
          </w:p>
        </w:tc>
        <w:tc>
          <w:tcPr>
            <w:tcW w:w="1756" w:type="dxa"/>
            <w:shd w:val="clear" w:color="auto" w:fill="FDE9D9"/>
          </w:tcPr>
          <w:p w14:paraId="24E81294" w14:textId="77777777" w:rsidR="00DE2B18" w:rsidRPr="00C87735" w:rsidRDefault="00DE2B18" w:rsidP="00C87735">
            <w:pPr>
              <w:spacing w:after="0" w:line="240" w:lineRule="auto"/>
              <w:rPr>
                <w:rFonts w:ascii="Arial" w:hAnsi="Arial" w:cs="Arial"/>
                <w:lang w:val="en-CA"/>
              </w:rPr>
            </w:pPr>
          </w:p>
          <w:p w14:paraId="24E81295"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Training to Educators</w:t>
            </w:r>
          </w:p>
        </w:tc>
        <w:tc>
          <w:tcPr>
            <w:tcW w:w="4539" w:type="dxa"/>
            <w:shd w:val="clear" w:color="auto" w:fill="FDE9D9"/>
          </w:tcPr>
          <w:p w14:paraId="24E81296" w14:textId="77777777" w:rsidR="00DE2B18" w:rsidRPr="00C87735" w:rsidRDefault="00DE2B18" w:rsidP="00C87735">
            <w:pPr>
              <w:spacing w:after="0" w:line="240" w:lineRule="auto"/>
              <w:rPr>
                <w:rFonts w:ascii="Arial" w:hAnsi="Arial" w:cs="Arial"/>
                <w:lang w:val="en-CA"/>
              </w:rPr>
            </w:pPr>
          </w:p>
          <w:p w14:paraId="24E81297" w14:textId="77777777" w:rsidR="00DE2B18" w:rsidRPr="00C87735" w:rsidRDefault="00DE2B18" w:rsidP="00C87735">
            <w:pPr>
              <w:spacing w:after="0" w:line="240" w:lineRule="auto"/>
              <w:rPr>
                <w:rFonts w:ascii="Arial" w:hAnsi="Arial" w:cs="Arial"/>
              </w:rPr>
            </w:pPr>
            <w:r w:rsidRPr="00C87735">
              <w:rPr>
                <w:rFonts w:ascii="Arial" w:hAnsi="Arial" w:cs="Arial"/>
              </w:rPr>
              <w:t>16(1) In addition to the requirements under section 7, obligated organizations that are school boards or educational or training institutions shall provide educators with accessibility awareness training related to accessible program or course delivery and instruction.</w:t>
            </w:r>
          </w:p>
          <w:p w14:paraId="24E81298" w14:textId="77777777" w:rsidR="00DE2B18" w:rsidRPr="00C87735" w:rsidRDefault="00DE2B18" w:rsidP="00C87735">
            <w:pPr>
              <w:spacing w:after="0" w:line="240" w:lineRule="auto"/>
              <w:rPr>
                <w:rFonts w:ascii="Arial" w:hAnsi="Arial" w:cs="Arial"/>
                <w:lang w:val="en-CA"/>
              </w:rPr>
            </w:pPr>
          </w:p>
        </w:tc>
        <w:tc>
          <w:tcPr>
            <w:tcW w:w="3679" w:type="dxa"/>
            <w:shd w:val="clear" w:color="auto" w:fill="FDE9D9"/>
          </w:tcPr>
          <w:p w14:paraId="24E81299" w14:textId="77777777" w:rsidR="00DE2B18" w:rsidRPr="00C87735" w:rsidRDefault="00C12413" w:rsidP="00C87735">
            <w:pPr>
              <w:spacing w:after="0" w:line="240" w:lineRule="auto"/>
              <w:rPr>
                <w:rFonts w:ascii="Arial" w:hAnsi="Arial" w:cs="Arial"/>
                <w:lang w:val="en-CA"/>
              </w:rPr>
            </w:pPr>
            <w:r>
              <w:rPr>
                <w:rFonts w:ascii="Arial" w:hAnsi="Arial" w:cs="Arial"/>
                <w:lang w:val="en-CA"/>
              </w:rPr>
              <w:t>N A</w:t>
            </w:r>
          </w:p>
        </w:tc>
        <w:tc>
          <w:tcPr>
            <w:tcW w:w="1424" w:type="dxa"/>
            <w:shd w:val="clear" w:color="auto" w:fill="FDE9D9"/>
          </w:tcPr>
          <w:p w14:paraId="24E8129A" w14:textId="77777777" w:rsidR="00DE2B18" w:rsidRPr="00C87735" w:rsidRDefault="00E85F74" w:rsidP="00C87735">
            <w:pPr>
              <w:spacing w:after="0" w:line="240" w:lineRule="auto"/>
              <w:rPr>
                <w:rFonts w:ascii="Arial" w:hAnsi="Arial" w:cs="Arial"/>
                <w:lang w:val="en-CA"/>
              </w:rPr>
            </w:pPr>
            <w:r>
              <w:rPr>
                <w:rFonts w:ascii="Arial" w:hAnsi="Arial" w:cs="Arial"/>
                <w:lang w:val="en-CA"/>
              </w:rPr>
              <w:t>N/A</w:t>
            </w:r>
          </w:p>
        </w:tc>
        <w:tc>
          <w:tcPr>
            <w:tcW w:w="2057" w:type="dxa"/>
            <w:shd w:val="clear" w:color="auto" w:fill="FDE9D9"/>
          </w:tcPr>
          <w:p w14:paraId="24E8129B" w14:textId="77777777" w:rsidR="00DE2B18" w:rsidRPr="00C87735" w:rsidRDefault="00DE2B18" w:rsidP="00C87735">
            <w:pPr>
              <w:spacing w:after="0" w:line="240" w:lineRule="auto"/>
              <w:rPr>
                <w:rFonts w:ascii="Arial" w:hAnsi="Arial" w:cs="Arial"/>
                <w:lang w:val="en-CA"/>
              </w:rPr>
            </w:pPr>
          </w:p>
          <w:p w14:paraId="24E8129C" w14:textId="77777777"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p>
        </w:tc>
      </w:tr>
      <w:tr w:rsidR="007A3134" w:rsidRPr="00C87735" w14:paraId="24E812A7" w14:textId="77777777" w:rsidTr="00596A95">
        <w:tc>
          <w:tcPr>
            <w:tcW w:w="935" w:type="dxa"/>
            <w:shd w:val="clear" w:color="auto" w:fill="FDE9D9"/>
          </w:tcPr>
          <w:p w14:paraId="24E8129E" w14:textId="77777777" w:rsidR="00DE2B18" w:rsidRPr="00C87735" w:rsidRDefault="00DE2B18" w:rsidP="00C87735">
            <w:pPr>
              <w:spacing w:after="0" w:line="240" w:lineRule="auto"/>
              <w:rPr>
                <w:rFonts w:ascii="Arial" w:hAnsi="Arial" w:cs="Arial"/>
                <w:lang w:val="en-CA"/>
              </w:rPr>
            </w:pPr>
          </w:p>
        </w:tc>
        <w:tc>
          <w:tcPr>
            <w:tcW w:w="1756" w:type="dxa"/>
            <w:shd w:val="clear" w:color="auto" w:fill="FDE9D9"/>
          </w:tcPr>
          <w:p w14:paraId="24E8129F" w14:textId="77777777" w:rsidR="00DE2B18" w:rsidRPr="00C87735" w:rsidRDefault="00DE2B18" w:rsidP="00C87735">
            <w:pPr>
              <w:spacing w:after="0" w:line="240" w:lineRule="auto"/>
              <w:rPr>
                <w:rFonts w:ascii="Arial" w:hAnsi="Arial" w:cs="Arial"/>
                <w:lang w:val="en-CA"/>
              </w:rPr>
            </w:pPr>
          </w:p>
        </w:tc>
        <w:tc>
          <w:tcPr>
            <w:tcW w:w="4539" w:type="dxa"/>
            <w:shd w:val="clear" w:color="auto" w:fill="FDE9D9"/>
          </w:tcPr>
          <w:p w14:paraId="24E812A0" w14:textId="77777777" w:rsidR="00DE2B18" w:rsidRPr="00C87735" w:rsidRDefault="00DE2B18" w:rsidP="00C87735">
            <w:pPr>
              <w:spacing w:after="0" w:line="240" w:lineRule="auto"/>
              <w:rPr>
                <w:rFonts w:ascii="Arial" w:hAnsi="Arial" w:cs="Arial"/>
                <w:lang w:val="en-CA"/>
              </w:rPr>
            </w:pPr>
          </w:p>
          <w:p w14:paraId="24E812A1" w14:textId="77777777" w:rsidR="00DE2B18" w:rsidRPr="00C87735" w:rsidRDefault="00DE2B18" w:rsidP="00C87735">
            <w:pPr>
              <w:spacing w:after="0" w:line="240" w:lineRule="auto"/>
              <w:rPr>
                <w:rFonts w:ascii="Arial" w:hAnsi="Arial" w:cs="Arial"/>
              </w:rPr>
            </w:pPr>
            <w:r w:rsidRPr="00C87735">
              <w:rPr>
                <w:rFonts w:ascii="Arial" w:hAnsi="Arial" w:cs="Arial"/>
              </w:rPr>
              <w:t>(2) Obligated organizations that are school boards or educational or training institutions shall keep a record of the training provided under this section, including the dates on which the training is provided and the number of individuals to whom it is provided.</w:t>
            </w:r>
          </w:p>
          <w:p w14:paraId="24E812A2" w14:textId="77777777" w:rsidR="00DE2B18" w:rsidRPr="00C87735" w:rsidRDefault="00DE2B18" w:rsidP="00C87735">
            <w:pPr>
              <w:spacing w:after="0" w:line="240" w:lineRule="auto"/>
              <w:rPr>
                <w:rFonts w:ascii="Arial" w:hAnsi="Arial" w:cs="Arial"/>
                <w:lang w:val="en-CA"/>
              </w:rPr>
            </w:pPr>
          </w:p>
        </w:tc>
        <w:tc>
          <w:tcPr>
            <w:tcW w:w="3679" w:type="dxa"/>
            <w:shd w:val="clear" w:color="auto" w:fill="FDE9D9"/>
          </w:tcPr>
          <w:p w14:paraId="24E812A3" w14:textId="77777777" w:rsidR="00DE2B18" w:rsidRPr="00C87735" w:rsidRDefault="00E85F74" w:rsidP="00C87735">
            <w:pPr>
              <w:spacing w:after="0" w:line="240" w:lineRule="auto"/>
              <w:rPr>
                <w:rFonts w:ascii="Arial" w:hAnsi="Arial" w:cs="Arial"/>
                <w:lang w:val="en-CA"/>
              </w:rPr>
            </w:pPr>
            <w:r>
              <w:rPr>
                <w:rFonts w:ascii="Arial" w:hAnsi="Arial" w:cs="Arial"/>
                <w:lang w:val="en-CA"/>
              </w:rPr>
              <w:t>N A</w:t>
            </w:r>
          </w:p>
        </w:tc>
        <w:tc>
          <w:tcPr>
            <w:tcW w:w="1424" w:type="dxa"/>
            <w:shd w:val="clear" w:color="auto" w:fill="FDE9D9"/>
          </w:tcPr>
          <w:p w14:paraId="24E812A4" w14:textId="77777777" w:rsidR="00DE2B18" w:rsidRPr="00C87735" w:rsidRDefault="00E85F74" w:rsidP="00C87735">
            <w:pPr>
              <w:spacing w:after="0" w:line="240" w:lineRule="auto"/>
              <w:rPr>
                <w:rFonts w:ascii="Arial" w:hAnsi="Arial" w:cs="Arial"/>
                <w:lang w:val="en-CA"/>
              </w:rPr>
            </w:pPr>
            <w:r>
              <w:rPr>
                <w:rFonts w:ascii="Arial" w:hAnsi="Arial" w:cs="Arial"/>
                <w:lang w:val="en-CA"/>
              </w:rPr>
              <w:t>N A</w:t>
            </w:r>
          </w:p>
        </w:tc>
        <w:tc>
          <w:tcPr>
            <w:tcW w:w="2057" w:type="dxa"/>
            <w:shd w:val="clear" w:color="auto" w:fill="FDE9D9"/>
          </w:tcPr>
          <w:p w14:paraId="24E812A5" w14:textId="77777777" w:rsidR="00DE2B18" w:rsidRPr="00C87735" w:rsidRDefault="00DE2B18" w:rsidP="00C87735">
            <w:pPr>
              <w:spacing w:after="0" w:line="240" w:lineRule="auto"/>
              <w:rPr>
                <w:rFonts w:ascii="Arial" w:hAnsi="Arial" w:cs="Arial"/>
                <w:lang w:val="en-CA"/>
              </w:rPr>
            </w:pPr>
          </w:p>
          <w:p w14:paraId="24E812A6" w14:textId="77777777"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p>
        </w:tc>
      </w:tr>
      <w:tr w:rsidR="007A3134" w:rsidRPr="00C87735" w14:paraId="24E812B4" w14:textId="77777777" w:rsidTr="00596A95">
        <w:tc>
          <w:tcPr>
            <w:tcW w:w="935" w:type="dxa"/>
            <w:shd w:val="clear" w:color="auto" w:fill="FDE9D9"/>
          </w:tcPr>
          <w:p w14:paraId="24E812A8" w14:textId="77777777" w:rsidR="00DE2B18" w:rsidRPr="00C87735" w:rsidRDefault="00DE2B18" w:rsidP="00C87735">
            <w:pPr>
              <w:spacing w:after="0" w:line="240" w:lineRule="auto"/>
              <w:rPr>
                <w:rFonts w:ascii="Arial" w:hAnsi="Arial" w:cs="Arial"/>
                <w:lang w:val="en-CA"/>
              </w:rPr>
            </w:pPr>
          </w:p>
          <w:p w14:paraId="24E812A9"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17</w:t>
            </w:r>
          </w:p>
          <w:p w14:paraId="24E812AA" w14:textId="77777777" w:rsidR="00DE2B18" w:rsidRPr="00C87735" w:rsidRDefault="00DE2B18" w:rsidP="00C87735">
            <w:pPr>
              <w:spacing w:after="0" w:line="240" w:lineRule="auto"/>
              <w:rPr>
                <w:rFonts w:ascii="Arial" w:hAnsi="Arial" w:cs="Arial"/>
                <w:lang w:val="en-CA"/>
              </w:rPr>
            </w:pPr>
          </w:p>
        </w:tc>
        <w:tc>
          <w:tcPr>
            <w:tcW w:w="1756" w:type="dxa"/>
            <w:shd w:val="clear" w:color="auto" w:fill="FDE9D9"/>
          </w:tcPr>
          <w:p w14:paraId="24E812AB" w14:textId="77777777" w:rsidR="00DE2B18" w:rsidRPr="00C87735" w:rsidRDefault="00DE2B18" w:rsidP="00C87735">
            <w:pPr>
              <w:spacing w:after="0" w:line="240" w:lineRule="auto"/>
              <w:rPr>
                <w:rFonts w:ascii="Arial" w:hAnsi="Arial" w:cs="Arial"/>
                <w:lang w:val="en-CA"/>
              </w:rPr>
            </w:pPr>
          </w:p>
          <w:p w14:paraId="24E812AC"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 xml:space="preserve">Producers of Educational or Training Material </w:t>
            </w:r>
          </w:p>
        </w:tc>
        <w:tc>
          <w:tcPr>
            <w:tcW w:w="4539" w:type="dxa"/>
            <w:shd w:val="clear" w:color="auto" w:fill="FDE9D9"/>
          </w:tcPr>
          <w:p w14:paraId="24E812AD" w14:textId="77777777" w:rsidR="00DE2B18" w:rsidRPr="00C87735" w:rsidRDefault="00DE2B18" w:rsidP="00C87735">
            <w:pPr>
              <w:spacing w:after="0" w:line="240" w:lineRule="auto"/>
              <w:rPr>
                <w:rFonts w:ascii="Arial" w:hAnsi="Arial" w:cs="Arial"/>
                <w:lang w:val="en-CA"/>
              </w:rPr>
            </w:pPr>
          </w:p>
          <w:p w14:paraId="24E812AE" w14:textId="77777777" w:rsidR="00DE2B18" w:rsidRPr="00C87735" w:rsidRDefault="00DE2B18" w:rsidP="00C87735">
            <w:pPr>
              <w:spacing w:after="0" w:line="240" w:lineRule="auto"/>
              <w:rPr>
                <w:rFonts w:ascii="Arial" w:hAnsi="Arial" w:cs="Arial"/>
              </w:rPr>
            </w:pPr>
            <w:r w:rsidRPr="00C87735">
              <w:rPr>
                <w:rFonts w:ascii="Arial" w:hAnsi="Arial" w:cs="Arial"/>
              </w:rPr>
              <w:t>17(1) Every obligated organization that is a producer of educational or training textbooks for educational or training institutions shall upon request, make accessible or conversion ready versions of the textbooks available to the institutions.</w:t>
            </w:r>
          </w:p>
          <w:p w14:paraId="24E812AF" w14:textId="77777777" w:rsidR="00DE2B18" w:rsidRPr="00C87735" w:rsidRDefault="00DE2B18" w:rsidP="00C87735">
            <w:pPr>
              <w:spacing w:after="0" w:line="240" w:lineRule="auto"/>
              <w:rPr>
                <w:rFonts w:ascii="Arial" w:hAnsi="Arial" w:cs="Arial"/>
                <w:lang w:val="en-CA"/>
              </w:rPr>
            </w:pPr>
          </w:p>
        </w:tc>
        <w:tc>
          <w:tcPr>
            <w:tcW w:w="3679" w:type="dxa"/>
            <w:shd w:val="clear" w:color="auto" w:fill="FDE9D9"/>
          </w:tcPr>
          <w:p w14:paraId="24E812B0" w14:textId="77777777" w:rsidR="00DE2B18" w:rsidRPr="00C87735" w:rsidRDefault="00C12413" w:rsidP="00C87735">
            <w:pPr>
              <w:spacing w:after="0" w:line="240" w:lineRule="auto"/>
              <w:rPr>
                <w:rFonts w:ascii="Arial" w:hAnsi="Arial" w:cs="Arial"/>
                <w:lang w:val="en-CA"/>
              </w:rPr>
            </w:pPr>
            <w:r>
              <w:rPr>
                <w:rFonts w:ascii="Arial" w:hAnsi="Arial" w:cs="Arial"/>
                <w:lang w:val="en-CA"/>
              </w:rPr>
              <w:t>N A</w:t>
            </w:r>
          </w:p>
        </w:tc>
        <w:tc>
          <w:tcPr>
            <w:tcW w:w="1424" w:type="dxa"/>
            <w:shd w:val="clear" w:color="auto" w:fill="FDE9D9"/>
          </w:tcPr>
          <w:p w14:paraId="24E812B1" w14:textId="77777777" w:rsidR="00DE2B18" w:rsidRPr="00C87735" w:rsidRDefault="00E85F74" w:rsidP="00C87735">
            <w:pPr>
              <w:spacing w:after="0" w:line="240" w:lineRule="auto"/>
              <w:rPr>
                <w:rFonts w:ascii="Arial" w:hAnsi="Arial" w:cs="Arial"/>
                <w:lang w:val="en-CA"/>
              </w:rPr>
            </w:pPr>
            <w:r>
              <w:rPr>
                <w:rFonts w:ascii="Arial" w:hAnsi="Arial" w:cs="Arial"/>
                <w:lang w:val="en-CA"/>
              </w:rPr>
              <w:t>N A</w:t>
            </w:r>
          </w:p>
        </w:tc>
        <w:tc>
          <w:tcPr>
            <w:tcW w:w="2057" w:type="dxa"/>
            <w:shd w:val="clear" w:color="auto" w:fill="FDE9D9"/>
          </w:tcPr>
          <w:p w14:paraId="24E812B2" w14:textId="77777777" w:rsidR="00DE2B18" w:rsidRPr="00C87735" w:rsidRDefault="00DE2B18" w:rsidP="00C87735">
            <w:pPr>
              <w:spacing w:after="0" w:line="240" w:lineRule="auto"/>
              <w:rPr>
                <w:rFonts w:ascii="Arial" w:hAnsi="Arial" w:cs="Arial"/>
                <w:lang w:val="en-CA"/>
              </w:rPr>
            </w:pPr>
          </w:p>
          <w:p w14:paraId="577D567F" w14:textId="77777777" w:rsidR="00DE2B18" w:rsidRDefault="003D1ABD" w:rsidP="00C87735">
            <w:pPr>
              <w:spacing w:after="0" w:line="240" w:lineRule="auto"/>
              <w:rPr>
                <w:rFonts w:ascii="Arial" w:hAnsi="Arial" w:cs="Arial"/>
                <w:lang w:val="en-CA"/>
              </w:rPr>
            </w:pPr>
            <w:r>
              <w:rPr>
                <w:rFonts w:ascii="Arial" w:hAnsi="Arial" w:cs="Arial"/>
                <w:lang w:val="en-CA"/>
              </w:rPr>
              <w:t xml:space="preserve"> </w:t>
            </w:r>
          </w:p>
          <w:p w14:paraId="18F33EE1" w14:textId="77777777" w:rsidR="007E11D4" w:rsidRDefault="007E11D4" w:rsidP="00C87735">
            <w:pPr>
              <w:spacing w:after="0" w:line="240" w:lineRule="auto"/>
              <w:rPr>
                <w:rFonts w:ascii="Arial" w:hAnsi="Arial" w:cs="Arial"/>
                <w:lang w:val="en-CA"/>
              </w:rPr>
            </w:pPr>
          </w:p>
          <w:p w14:paraId="4C2E214F" w14:textId="77777777" w:rsidR="007E11D4" w:rsidRDefault="007E11D4" w:rsidP="00C87735">
            <w:pPr>
              <w:spacing w:after="0" w:line="240" w:lineRule="auto"/>
              <w:rPr>
                <w:rFonts w:ascii="Arial" w:hAnsi="Arial" w:cs="Arial"/>
                <w:lang w:val="en-CA"/>
              </w:rPr>
            </w:pPr>
          </w:p>
          <w:p w14:paraId="19F9A261" w14:textId="77777777" w:rsidR="007E11D4" w:rsidRDefault="007E11D4" w:rsidP="00C87735">
            <w:pPr>
              <w:spacing w:after="0" w:line="240" w:lineRule="auto"/>
              <w:rPr>
                <w:rFonts w:ascii="Arial" w:hAnsi="Arial" w:cs="Arial"/>
                <w:lang w:val="en-CA"/>
              </w:rPr>
            </w:pPr>
          </w:p>
          <w:p w14:paraId="0E33404B" w14:textId="77777777" w:rsidR="007E11D4" w:rsidRDefault="007E11D4" w:rsidP="00C87735">
            <w:pPr>
              <w:spacing w:after="0" w:line="240" w:lineRule="auto"/>
              <w:rPr>
                <w:rFonts w:ascii="Arial" w:hAnsi="Arial" w:cs="Arial"/>
                <w:lang w:val="en-CA"/>
              </w:rPr>
            </w:pPr>
          </w:p>
          <w:p w14:paraId="3F6A9EB0" w14:textId="77777777" w:rsidR="007E11D4" w:rsidRDefault="007E11D4" w:rsidP="00C87735">
            <w:pPr>
              <w:spacing w:after="0" w:line="240" w:lineRule="auto"/>
              <w:rPr>
                <w:rFonts w:ascii="Arial" w:hAnsi="Arial" w:cs="Arial"/>
                <w:lang w:val="en-CA"/>
              </w:rPr>
            </w:pPr>
          </w:p>
          <w:p w14:paraId="2BC4036B" w14:textId="77777777" w:rsidR="007E11D4" w:rsidRDefault="007E11D4" w:rsidP="00C87735">
            <w:pPr>
              <w:spacing w:after="0" w:line="240" w:lineRule="auto"/>
              <w:rPr>
                <w:rFonts w:ascii="Arial" w:hAnsi="Arial" w:cs="Arial"/>
                <w:lang w:val="en-CA"/>
              </w:rPr>
            </w:pPr>
          </w:p>
          <w:p w14:paraId="0C27A5A0" w14:textId="77777777" w:rsidR="007E11D4" w:rsidRDefault="007E11D4" w:rsidP="00C87735">
            <w:pPr>
              <w:spacing w:after="0" w:line="240" w:lineRule="auto"/>
              <w:rPr>
                <w:rFonts w:ascii="Arial" w:hAnsi="Arial" w:cs="Arial"/>
                <w:lang w:val="en-CA"/>
              </w:rPr>
            </w:pPr>
          </w:p>
          <w:p w14:paraId="24E812B3" w14:textId="77777777" w:rsidR="007E11D4" w:rsidRPr="00C87735" w:rsidRDefault="007E11D4" w:rsidP="00C87735">
            <w:pPr>
              <w:spacing w:after="0" w:line="240" w:lineRule="auto"/>
              <w:rPr>
                <w:rFonts w:ascii="Arial" w:hAnsi="Arial" w:cs="Arial"/>
                <w:lang w:val="en-CA"/>
              </w:rPr>
            </w:pPr>
          </w:p>
        </w:tc>
      </w:tr>
      <w:tr w:rsidR="007A3134" w:rsidRPr="00C87735" w14:paraId="24E812BF" w14:textId="77777777" w:rsidTr="00596A95">
        <w:tc>
          <w:tcPr>
            <w:tcW w:w="935" w:type="dxa"/>
            <w:shd w:val="clear" w:color="auto" w:fill="FDE9D9"/>
          </w:tcPr>
          <w:p w14:paraId="24E812B5" w14:textId="77777777" w:rsidR="00DE2B18" w:rsidRPr="00C87735" w:rsidRDefault="00DE2B18" w:rsidP="00C87735">
            <w:pPr>
              <w:spacing w:after="0" w:line="240" w:lineRule="auto"/>
              <w:rPr>
                <w:rFonts w:ascii="Arial" w:hAnsi="Arial" w:cs="Arial"/>
                <w:lang w:val="en-CA"/>
              </w:rPr>
            </w:pPr>
          </w:p>
        </w:tc>
        <w:tc>
          <w:tcPr>
            <w:tcW w:w="1756" w:type="dxa"/>
            <w:shd w:val="clear" w:color="auto" w:fill="FDE9D9"/>
          </w:tcPr>
          <w:p w14:paraId="24E812B6" w14:textId="77777777" w:rsidR="00DE2B18" w:rsidRPr="00C87735" w:rsidRDefault="00DE2B18" w:rsidP="00C87735">
            <w:pPr>
              <w:spacing w:after="0" w:line="240" w:lineRule="auto"/>
              <w:rPr>
                <w:rFonts w:ascii="Arial" w:hAnsi="Arial" w:cs="Arial"/>
                <w:lang w:val="en-CA"/>
              </w:rPr>
            </w:pPr>
          </w:p>
          <w:p w14:paraId="24E812B7" w14:textId="77777777" w:rsidR="00DE2B18" w:rsidRPr="00C87735" w:rsidRDefault="00DE2B18" w:rsidP="00C87735">
            <w:pPr>
              <w:spacing w:after="0" w:line="240" w:lineRule="auto"/>
              <w:rPr>
                <w:rFonts w:ascii="Arial" w:hAnsi="Arial" w:cs="Arial"/>
                <w:lang w:val="en-CA"/>
              </w:rPr>
            </w:pPr>
          </w:p>
        </w:tc>
        <w:tc>
          <w:tcPr>
            <w:tcW w:w="4539" w:type="dxa"/>
            <w:shd w:val="clear" w:color="auto" w:fill="FDE9D9"/>
          </w:tcPr>
          <w:p w14:paraId="24E812B8" w14:textId="77777777" w:rsidR="00DE2B18" w:rsidRPr="00C87735" w:rsidRDefault="00DE2B18" w:rsidP="00C87735">
            <w:pPr>
              <w:spacing w:after="0" w:line="240" w:lineRule="auto"/>
              <w:rPr>
                <w:rFonts w:ascii="Arial" w:hAnsi="Arial" w:cs="Arial"/>
                <w:lang w:val="en-CA"/>
              </w:rPr>
            </w:pPr>
          </w:p>
          <w:p w14:paraId="24E812B9" w14:textId="77777777" w:rsidR="00DE2B18" w:rsidRPr="00C87735" w:rsidRDefault="00DE2B18" w:rsidP="00C87735">
            <w:pPr>
              <w:spacing w:after="0" w:line="240" w:lineRule="auto"/>
              <w:rPr>
                <w:rFonts w:ascii="Arial" w:hAnsi="Arial" w:cs="Arial"/>
                <w:lang w:val="en-CA"/>
              </w:rPr>
            </w:pPr>
            <w:r w:rsidRPr="00C87735">
              <w:rPr>
                <w:rFonts w:ascii="Arial" w:hAnsi="Arial" w:cs="Arial"/>
              </w:rPr>
              <w:t>(2) Every obligated organization that is a producer of print-based educational or training supplementary learning resources for educational or training institutions shall upon request, make accessible or conversion ready versions of the printed materials available to the institutions.</w:t>
            </w:r>
          </w:p>
          <w:p w14:paraId="24E812BA" w14:textId="77777777" w:rsidR="00DE2B18" w:rsidRPr="00C87735" w:rsidRDefault="00DE2B18" w:rsidP="00C87735">
            <w:pPr>
              <w:spacing w:after="0" w:line="240" w:lineRule="auto"/>
              <w:rPr>
                <w:rFonts w:ascii="Arial" w:hAnsi="Arial" w:cs="Arial"/>
                <w:lang w:val="en-CA"/>
              </w:rPr>
            </w:pPr>
          </w:p>
        </w:tc>
        <w:tc>
          <w:tcPr>
            <w:tcW w:w="3679" w:type="dxa"/>
            <w:shd w:val="clear" w:color="auto" w:fill="FDE9D9"/>
          </w:tcPr>
          <w:p w14:paraId="24E812BB" w14:textId="77777777" w:rsidR="00DE2B18" w:rsidRPr="00C87735" w:rsidRDefault="003E5CDC" w:rsidP="00C87735">
            <w:pPr>
              <w:spacing w:after="0" w:line="240" w:lineRule="auto"/>
              <w:rPr>
                <w:rFonts w:ascii="Arial" w:hAnsi="Arial" w:cs="Arial"/>
                <w:lang w:val="en-CA"/>
              </w:rPr>
            </w:pPr>
            <w:r>
              <w:rPr>
                <w:rFonts w:ascii="Arial" w:hAnsi="Arial" w:cs="Arial"/>
                <w:lang w:val="en-CA"/>
              </w:rPr>
              <w:t>N A</w:t>
            </w:r>
          </w:p>
        </w:tc>
        <w:tc>
          <w:tcPr>
            <w:tcW w:w="1424" w:type="dxa"/>
            <w:shd w:val="clear" w:color="auto" w:fill="FDE9D9"/>
          </w:tcPr>
          <w:p w14:paraId="24E812BC" w14:textId="77777777" w:rsidR="00DE2B18" w:rsidRPr="00C87735" w:rsidRDefault="003E5CDC" w:rsidP="00C87735">
            <w:pPr>
              <w:spacing w:after="0" w:line="240" w:lineRule="auto"/>
              <w:rPr>
                <w:rFonts w:ascii="Arial" w:hAnsi="Arial" w:cs="Arial"/>
                <w:lang w:val="en-CA"/>
              </w:rPr>
            </w:pPr>
            <w:r>
              <w:rPr>
                <w:rFonts w:ascii="Arial" w:hAnsi="Arial" w:cs="Arial"/>
                <w:lang w:val="en-CA"/>
              </w:rPr>
              <w:t>N A</w:t>
            </w:r>
          </w:p>
        </w:tc>
        <w:tc>
          <w:tcPr>
            <w:tcW w:w="2057" w:type="dxa"/>
            <w:shd w:val="clear" w:color="auto" w:fill="FDE9D9"/>
          </w:tcPr>
          <w:p w14:paraId="24E812BD" w14:textId="77777777"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p>
          <w:p w14:paraId="612D38EF" w14:textId="77777777" w:rsidR="00DE2B18" w:rsidRDefault="00DE2B18" w:rsidP="00C87735">
            <w:pPr>
              <w:spacing w:after="0" w:line="240" w:lineRule="auto"/>
              <w:rPr>
                <w:rFonts w:ascii="Arial" w:hAnsi="Arial" w:cs="Arial"/>
                <w:lang w:val="en-CA"/>
              </w:rPr>
            </w:pPr>
          </w:p>
          <w:p w14:paraId="2EBD704E" w14:textId="77777777" w:rsidR="007A3134" w:rsidRDefault="007A3134" w:rsidP="00C87735">
            <w:pPr>
              <w:spacing w:after="0" w:line="240" w:lineRule="auto"/>
              <w:rPr>
                <w:rFonts w:ascii="Arial" w:hAnsi="Arial" w:cs="Arial"/>
                <w:lang w:val="en-CA"/>
              </w:rPr>
            </w:pPr>
          </w:p>
          <w:p w14:paraId="343A554A" w14:textId="77777777" w:rsidR="007A3134" w:rsidRDefault="007A3134" w:rsidP="00C87735">
            <w:pPr>
              <w:spacing w:after="0" w:line="240" w:lineRule="auto"/>
              <w:rPr>
                <w:rFonts w:ascii="Arial" w:hAnsi="Arial" w:cs="Arial"/>
                <w:lang w:val="en-CA"/>
              </w:rPr>
            </w:pPr>
          </w:p>
          <w:p w14:paraId="7DFFD843" w14:textId="77777777" w:rsidR="007A3134" w:rsidRDefault="007A3134" w:rsidP="00C87735">
            <w:pPr>
              <w:spacing w:after="0" w:line="240" w:lineRule="auto"/>
              <w:rPr>
                <w:rFonts w:ascii="Arial" w:hAnsi="Arial" w:cs="Arial"/>
                <w:lang w:val="en-CA"/>
              </w:rPr>
            </w:pPr>
          </w:p>
          <w:p w14:paraId="581DEBC1" w14:textId="77777777" w:rsidR="007A3134" w:rsidRDefault="007A3134" w:rsidP="00C87735">
            <w:pPr>
              <w:spacing w:after="0" w:line="240" w:lineRule="auto"/>
              <w:rPr>
                <w:rFonts w:ascii="Arial" w:hAnsi="Arial" w:cs="Arial"/>
                <w:lang w:val="en-CA"/>
              </w:rPr>
            </w:pPr>
          </w:p>
          <w:p w14:paraId="49280456" w14:textId="77777777" w:rsidR="007A3134" w:rsidRDefault="007A3134" w:rsidP="00C87735">
            <w:pPr>
              <w:spacing w:after="0" w:line="240" w:lineRule="auto"/>
              <w:rPr>
                <w:rFonts w:ascii="Arial" w:hAnsi="Arial" w:cs="Arial"/>
                <w:lang w:val="en-CA"/>
              </w:rPr>
            </w:pPr>
          </w:p>
          <w:p w14:paraId="3D2A208D" w14:textId="77777777" w:rsidR="007A3134" w:rsidRDefault="007A3134" w:rsidP="00C87735">
            <w:pPr>
              <w:spacing w:after="0" w:line="240" w:lineRule="auto"/>
              <w:rPr>
                <w:rFonts w:ascii="Arial" w:hAnsi="Arial" w:cs="Arial"/>
                <w:lang w:val="en-CA"/>
              </w:rPr>
            </w:pPr>
          </w:p>
          <w:p w14:paraId="00A1AEE5" w14:textId="77777777" w:rsidR="007A3134" w:rsidRDefault="007A3134" w:rsidP="00C87735">
            <w:pPr>
              <w:spacing w:after="0" w:line="240" w:lineRule="auto"/>
              <w:rPr>
                <w:rFonts w:ascii="Arial" w:hAnsi="Arial" w:cs="Arial"/>
                <w:lang w:val="en-CA"/>
              </w:rPr>
            </w:pPr>
          </w:p>
          <w:p w14:paraId="240F65BC" w14:textId="77777777" w:rsidR="007A3134" w:rsidRDefault="007A3134" w:rsidP="00C87735">
            <w:pPr>
              <w:spacing w:after="0" w:line="240" w:lineRule="auto"/>
              <w:rPr>
                <w:rFonts w:ascii="Arial" w:hAnsi="Arial" w:cs="Arial"/>
                <w:lang w:val="en-CA"/>
              </w:rPr>
            </w:pPr>
          </w:p>
          <w:p w14:paraId="24E812BE" w14:textId="77777777" w:rsidR="007A3134" w:rsidRPr="00C87735" w:rsidRDefault="007A3134" w:rsidP="00C87735">
            <w:pPr>
              <w:spacing w:after="0" w:line="240" w:lineRule="auto"/>
              <w:rPr>
                <w:rFonts w:ascii="Arial" w:hAnsi="Arial" w:cs="Arial"/>
                <w:lang w:val="en-CA"/>
              </w:rPr>
            </w:pPr>
          </w:p>
        </w:tc>
      </w:tr>
      <w:tr w:rsidR="007A3134" w:rsidRPr="00C87735" w14:paraId="24E812CD" w14:textId="77777777" w:rsidTr="00596A95">
        <w:tc>
          <w:tcPr>
            <w:tcW w:w="935" w:type="dxa"/>
            <w:shd w:val="clear" w:color="auto" w:fill="FDE9D9"/>
          </w:tcPr>
          <w:p w14:paraId="24E812C0" w14:textId="77777777" w:rsidR="00DE2B18" w:rsidRPr="00C87735" w:rsidRDefault="00DE2B18" w:rsidP="00C87735">
            <w:pPr>
              <w:spacing w:after="0" w:line="240" w:lineRule="auto"/>
              <w:rPr>
                <w:rFonts w:ascii="Arial" w:hAnsi="Arial" w:cs="Arial"/>
                <w:lang w:val="en-CA"/>
              </w:rPr>
            </w:pPr>
          </w:p>
          <w:p w14:paraId="24E812C1"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18</w:t>
            </w:r>
          </w:p>
        </w:tc>
        <w:tc>
          <w:tcPr>
            <w:tcW w:w="1756" w:type="dxa"/>
            <w:shd w:val="clear" w:color="auto" w:fill="FDE9D9"/>
          </w:tcPr>
          <w:p w14:paraId="24E812C2" w14:textId="77777777" w:rsidR="00DE2B18" w:rsidRPr="00C87735" w:rsidRDefault="00DE2B18" w:rsidP="00C87735">
            <w:pPr>
              <w:spacing w:after="0" w:line="240" w:lineRule="auto"/>
              <w:rPr>
                <w:rFonts w:ascii="Arial" w:hAnsi="Arial" w:cs="Arial"/>
                <w:lang w:val="en-CA"/>
              </w:rPr>
            </w:pPr>
          </w:p>
          <w:p w14:paraId="24E812C3"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Libraries of educational &amp; training institutions</w:t>
            </w:r>
          </w:p>
        </w:tc>
        <w:tc>
          <w:tcPr>
            <w:tcW w:w="4539" w:type="dxa"/>
            <w:shd w:val="clear" w:color="auto" w:fill="FDE9D9"/>
          </w:tcPr>
          <w:p w14:paraId="24E812C4" w14:textId="77777777" w:rsidR="00DE2B18" w:rsidRPr="00C87735" w:rsidRDefault="00DE2B18" w:rsidP="00C87735">
            <w:pPr>
              <w:spacing w:after="0" w:line="240" w:lineRule="auto"/>
              <w:rPr>
                <w:rFonts w:ascii="Arial" w:hAnsi="Arial" w:cs="Arial"/>
                <w:lang w:val="en-CA"/>
              </w:rPr>
            </w:pPr>
          </w:p>
          <w:p w14:paraId="24E812C5" w14:textId="77777777" w:rsidR="00DE2B18" w:rsidRPr="00C87735" w:rsidRDefault="00DE2B18" w:rsidP="00C87735">
            <w:pPr>
              <w:autoSpaceDE w:val="0"/>
              <w:autoSpaceDN w:val="0"/>
              <w:adjustRightInd w:val="0"/>
              <w:spacing w:after="0" w:line="240" w:lineRule="auto"/>
              <w:rPr>
                <w:rFonts w:ascii="Arial" w:hAnsi="Arial" w:cs="Arial"/>
                <w:color w:val="000000"/>
              </w:rPr>
            </w:pPr>
            <w:r w:rsidRPr="00C87735">
              <w:rPr>
                <w:rFonts w:ascii="Arial" w:hAnsi="Arial" w:cs="Arial"/>
                <w:color w:val="000000"/>
              </w:rPr>
              <w:t xml:space="preserve">18(1) Subject to subsection (2) and where available, the libraries of educational and training institutions that are obligated organizations shall provide, </w:t>
            </w:r>
            <w:proofErr w:type="gramStart"/>
            <w:r w:rsidRPr="00C87735">
              <w:rPr>
                <w:rFonts w:ascii="Arial" w:hAnsi="Arial" w:cs="Arial"/>
                <w:color w:val="000000"/>
              </w:rPr>
              <w:t>procure</w:t>
            </w:r>
            <w:proofErr w:type="gramEnd"/>
            <w:r w:rsidRPr="00C87735">
              <w:rPr>
                <w:rFonts w:ascii="Arial" w:hAnsi="Arial" w:cs="Arial"/>
                <w:color w:val="000000"/>
              </w:rPr>
              <w:t xml:space="preserve"> or acquire by other means an accessible or conversion ready format of print, digital or multimedia resources or materials for a person with a disability, upon request.</w:t>
            </w:r>
          </w:p>
          <w:p w14:paraId="24E812C6" w14:textId="77777777" w:rsidR="00DE2B18" w:rsidRPr="00C87735" w:rsidRDefault="00DE2B18" w:rsidP="00C87735">
            <w:pPr>
              <w:autoSpaceDE w:val="0"/>
              <w:autoSpaceDN w:val="0"/>
              <w:adjustRightInd w:val="0"/>
              <w:spacing w:after="0" w:line="240" w:lineRule="auto"/>
              <w:rPr>
                <w:rFonts w:ascii="Arial" w:hAnsi="Arial" w:cs="Arial"/>
                <w:color w:val="000000"/>
              </w:rPr>
            </w:pPr>
            <w:r w:rsidRPr="00C87735">
              <w:rPr>
                <w:rFonts w:ascii="Arial" w:hAnsi="Arial" w:cs="Arial"/>
                <w:color w:val="000000"/>
              </w:rPr>
              <w:t xml:space="preserve"> </w:t>
            </w:r>
          </w:p>
          <w:p w14:paraId="24E812C7" w14:textId="77777777" w:rsidR="00DE2B18" w:rsidRPr="00C87735" w:rsidRDefault="00DE2B18" w:rsidP="00C87735">
            <w:pPr>
              <w:spacing w:after="0" w:line="240" w:lineRule="auto"/>
              <w:rPr>
                <w:rFonts w:ascii="Arial" w:hAnsi="Arial" w:cs="Arial"/>
                <w:color w:val="000000"/>
              </w:rPr>
            </w:pPr>
            <w:r w:rsidRPr="00C87735">
              <w:rPr>
                <w:rFonts w:ascii="Arial" w:hAnsi="Arial" w:cs="Arial"/>
                <w:color w:val="000000"/>
              </w:rPr>
              <w:t xml:space="preserve">(2) Special collections, archival materials, rare </w:t>
            </w:r>
            <w:proofErr w:type="gramStart"/>
            <w:r w:rsidRPr="00C87735">
              <w:rPr>
                <w:rFonts w:ascii="Arial" w:hAnsi="Arial" w:cs="Arial"/>
                <w:color w:val="000000"/>
              </w:rPr>
              <w:t>books</w:t>
            </w:r>
            <w:proofErr w:type="gramEnd"/>
            <w:r w:rsidRPr="00C87735">
              <w:rPr>
                <w:rFonts w:ascii="Arial" w:hAnsi="Arial" w:cs="Arial"/>
                <w:color w:val="000000"/>
              </w:rPr>
              <w:t xml:space="preserve"> and donations are exempt from the requirements of subsection (1).</w:t>
            </w:r>
          </w:p>
          <w:p w14:paraId="24E812C8" w14:textId="77777777" w:rsidR="00DE2B18" w:rsidRPr="00C87735" w:rsidRDefault="00DE2B18" w:rsidP="00C87735">
            <w:pPr>
              <w:spacing w:after="0" w:line="240" w:lineRule="auto"/>
              <w:rPr>
                <w:rFonts w:ascii="Arial" w:hAnsi="Arial" w:cs="Arial"/>
                <w:lang w:val="en-CA"/>
              </w:rPr>
            </w:pPr>
          </w:p>
        </w:tc>
        <w:tc>
          <w:tcPr>
            <w:tcW w:w="3679" w:type="dxa"/>
            <w:shd w:val="clear" w:color="auto" w:fill="FDE9D9"/>
          </w:tcPr>
          <w:p w14:paraId="24E812C9" w14:textId="77777777" w:rsidR="00DE2B18" w:rsidRPr="00C87735" w:rsidRDefault="00C12413" w:rsidP="00C12413">
            <w:pPr>
              <w:spacing w:after="0" w:line="240" w:lineRule="auto"/>
              <w:rPr>
                <w:rFonts w:ascii="Arial" w:hAnsi="Arial" w:cs="Arial"/>
                <w:lang w:val="en-CA"/>
              </w:rPr>
            </w:pPr>
            <w:r>
              <w:rPr>
                <w:rFonts w:ascii="Arial" w:hAnsi="Arial" w:cs="Arial"/>
                <w:lang w:val="en-CA"/>
              </w:rPr>
              <w:t>N A</w:t>
            </w:r>
          </w:p>
        </w:tc>
        <w:tc>
          <w:tcPr>
            <w:tcW w:w="1424" w:type="dxa"/>
            <w:shd w:val="clear" w:color="auto" w:fill="FDE9D9"/>
          </w:tcPr>
          <w:p w14:paraId="24E812CA" w14:textId="77777777" w:rsidR="00DE2B18" w:rsidRPr="00C87735" w:rsidRDefault="003E5CDC" w:rsidP="00C87735">
            <w:pPr>
              <w:spacing w:after="0" w:line="240" w:lineRule="auto"/>
              <w:rPr>
                <w:rFonts w:ascii="Arial" w:hAnsi="Arial" w:cs="Arial"/>
                <w:lang w:val="en-CA"/>
              </w:rPr>
            </w:pPr>
            <w:r>
              <w:rPr>
                <w:rFonts w:ascii="Arial" w:hAnsi="Arial" w:cs="Arial"/>
                <w:lang w:val="en-CA"/>
              </w:rPr>
              <w:t>N A</w:t>
            </w:r>
          </w:p>
        </w:tc>
        <w:tc>
          <w:tcPr>
            <w:tcW w:w="2057" w:type="dxa"/>
            <w:shd w:val="clear" w:color="auto" w:fill="FDE9D9"/>
          </w:tcPr>
          <w:p w14:paraId="24E812CB" w14:textId="77777777" w:rsidR="00DE2B18" w:rsidRPr="00C87735" w:rsidRDefault="00DE2B18" w:rsidP="00C87735">
            <w:pPr>
              <w:spacing w:after="0" w:line="240" w:lineRule="auto"/>
              <w:rPr>
                <w:rFonts w:ascii="Arial" w:hAnsi="Arial" w:cs="Arial"/>
                <w:lang w:val="en-CA"/>
              </w:rPr>
            </w:pPr>
          </w:p>
          <w:p w14:paraId="24E812CC" w14:textId="77777777"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p>
        </w:tc>
      </w:tr>
    </w:tbl>
    <w:p w14:paraId="24E812CE" w14:textId="77777777" w:rsidR="00DE2B18" w:rsidRDefault="00DE2B18">
      <w:pPr>
        <w:rPr>
          <w:rFonts w:ascii="Arial" w:hAnsi="Arial" w:cs="Arial"/>
          <w:lang w:val="en-CA"/>
        </w:rPr>
      </w:pPr>
    </w:p>
    <w:p w14:paraId="24E812CF" w14:textId="77777777" w:rsidR="00DE2B18" w:rsidRDefault="00DE2B18">
      <w:pPr>
        <w:rPr>
          <w:rFonts w:ascii="Arial" w:hAnsi="Arial" w:cs="Arial"/>
          <w:lang w:val="en-CA"/>
        </w:rPr>
      </w:pPr>
    </w:p>
    <w:p w14:paraId="24E812D0" w14:textId="77777777" w:rsidR="00DE2B18" w:rsidRPr="00697B14" w:rsidRDefault="00DE2B18">
      <w:pPr>
        <w:rPr>
          <w:rFonts w:ascii="Arial" w:hAnsi="Arial" w:cs="Arial"/>
          <w:b/>
          <w:lang w:val="en-CA"/>
        </w:rPr>
      </w:pPr>
      <w:r w:rsidRPr="00697B14">
        <w:rPr>
          <w:rFonts w:ascii="Arial" w:hAnsi="Arial" w:cs="Arial"/>
          <w:b/>
          <w:lang w:val="en-CA"/>
        </w:rPr>
        <w:t>PART III – Employment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1794"/>
        <w:gridCol w:w="4263"/>
        <w:gridCol w:w="3522"/>
        <w:gridCol w:w="1833"/>
        <w:gridCol w:w="2028"/>
      </w:tblGrid>
      <w:tr w:rsidR="00861D15" w:rsidRPr="00C87735" w14:paraId="24E812D7" w14:textId="77777777" w:rsidTr="00835043">
        <w:tc>
          <w:tcPr>
            <w:tcW w:w="950" w:type="dxa"/>
            <w:shd w:val="clear" w:color="auto" w:fill="DBE5F1"/>
            <w:vAlign w:val="center"/>
          </w:tcPr>
          <w:p w14:paraId="24E812D1" w14:textId="77777777" w:rsidR="00DE2B18" w:rsidRPr="00C87735" w:rsidRDefault="00DE2B18" w:rsidP="00C87735">
            <w:pPr>
              <w:spacing w:after="0" w:line="240" w:lineRule="auto"/>
              <w:jc w:val="center"/>
              <w:rPr>
                <w:rFonts w:ascii="Arial" w:hAnsi="Arial" w:cs="Arial"/>
                <w:lang w:val="en-CA"/>
              </w:rPr>
            </w:pPr>
            <w:r w:rsidRPr="00C87735">
              <w:rPr>
                <w:rFonts w:ascii="Arial" w:hAnsi="Arial" w:cs="Arial"/>
                <w:lang w:val="en-CA"/>
              </w:rPr>
              <w:t>Section</w:t>
            </w:r>
          </w:p>
        </w:tc>
        <w:tc>
          <w:tcPr>
            <w:tcW w:w="1794" w:type="dxa"/>
            <w:shd w:val="clear" w:color="auto" w:fill="DBE5F1"/>
            <w:vAlign w:val="center"/>
          </w:tcPr>
          <w:p w14:paraId="24E812D2" w14:textId="77777777" w:rsidR="00DE2B18" w:rsidRPr="00C87735" w:rsidRDefault="00DE2B18" w:rsidP="00C87735">
            <w:pPr>
              <w:spacing w:after="0" w:line="240" w:lineRule="auto"/>
              <w:jc w:val="center"/>
              <w:rPr>
                <w:rFonts w:ascii="Arial" w:hAnsi="Arial" w:cs="Arial"/>
                <w:lang w:val="en-CA"/>
              </w:rPr>
            </w:pPr>
            <w:r w:rsidRPr="00C87735">
              <w:rPr>
                <w:rFonts w:ascii="Arial" w:hAnsi="Arial" w:cs="Arial"/>
                <w:lang w:val="en-CA"/>
              </w:rPr>
              <w:t>Initiative</w:t>
            </w:r>
          </w:p>
        </w:tc>
        <w:tc>
          <w:tcPr>
            <w:tcW w:w="4268" w:type="dxa"/>
            <w:shd w:val="clear" w:color="auto" w:fill="DBE5F1"/>
            <w:vAlign w:val="center"/>
          </w:tcPr>
          <w:p w14:paraId="24E812D3" w14:textId="77777777" w:rsidR="00DE2B18" w:rsidRPr="00C87735" w:rsidRDefault="00DE2B18" w:rsidP="00C87735">
            <w:pPr>
              <w:spacing w:after="0" w:line="240" w:lineRule="auto"/>
              <w:jc w:val="center"/>
              <w:rPr>
                <w:rFonts w:ascii="Arial" w:hAnsi="Arial" w:cs="Arial"/>
                <w:lang w:val="en-CA"/>
              </w:rPr>
            </w:pPr>
            <w:r w:rsidRPr="00C87735">
              <w:rPr>
                <w:rFonts w:ascii="Arial" w:hAnsi="Arial" w:cs="Arial"/>
                <w:lang w:val="en-CA"/>
              </w:rPr>
              <w:t>Description</w:t>
            </w:r>
          </w:p>
        </w:tc>
        <w:tc>
          <w:tcPr>
            <w:tcW w:w="3527" w:type="dxa"/>
            <w:shd w:val="clear" w:color="auto" w:fill="DBE5F1"/>
            <w:vAlign w:val="center"/>
          </w:tcPr>
          <w:p w14:paraId="24E812D4" w14:textId="77777777" w:rsidR="00DE2B18" w:rsidRPr="00C87735" w:rsidRDefault="00DE2B18" w:rsidP="00C87735">
            <w:pPr>
              <w:spacing w:after="0" w:line="240" w:lineRule="auto"/>
              <w:jc w:val="center"/>
              <w:rPr>
                <w:rFonts w:ascii="Arial" w:hAnsi="Arial" w:cs="Arial"/>
                <w:lang w:val="en-CA"/>
              </w:rPr>
            </w:pPr>
            <w:r w:rsidRPr="00C87735">
              <w:rPr>
                <w:rFonts w:ascii="Arial" w:hAnsi="Arial" w:cs="Arial"/>
                <w:lang w:val="en-CA"/>
              </w:rPr>
              <w:t>Action</w:t>
            </w:r>
          </w:p>
        </w:tc>
        <w:tc>
          <w:tcPr>
            <w:tcW w:w="1821" w:type="dxa"/>
            <w:shd w:val="clear" w:color="auto" w:fill="DBE5F1"/>
            <w:vAlign w:val="center"/>
          </w:tcPr>
          <w:p w14:paraId="24E812D5" w14:textId="77777777" w:rsidR="00DE2B18" w:rsidRPr="00C87735" w:rsidRDefault="00DE2B18" w:rsidP="00C87735">
            <w:pPr>
              <w:spacing w:after="0" w:line="240" w:lineRule="auto"/>
              <w:jc w:val="center"/>
              <w:rPr>
                <w:rFonts w:ascii="Arial" w:hAnsi="Arial" w:cs="Arial"/>
                <w:lang w:val="en-CA"/>
              </w:rPr>
            </w:pPr>
            <w:r w:rsidRPr="00C87735">
              <w:rPr>
                <w:rFonts w:ascii="Arial" w:hAnsi="Arial" w:cs="Arial"/>
                <w:lang w:val="en-CA"/>
              </w:rPr>
              <w:t>Status</w:t>
            </w:r>
          </w:p>
        </w:tc>
        <w:tc>
          <w:tcPr>
            <w:tcW w:w="2030" w:type="dxa"/>
            <w:shd w:val="clear" w:color="auto" w:fill="DBE5F1"/>
            <w:vAlign w:val="center"/>
          </w:tcPr>
          <w:p w14:paraId="24E812D6" w14:textId="77777777" w:rsidR="00DE2B18" w:rsidRPr="00C87735" w:rsidRDefault="00DE2B18" w:rsidP="00C87735">
            <w:pPr>
              <w:spacing w:after="0" w:line="240" w:lineRule="auto"/>
              <w:jc w:val="center"/>
              <w:rPr>
                <w:rFonts w:ascii="Arial" w:hAnsi="Arial" w:cs="Arial"/>
                <w:lang w:val="en-CA"/>
              </w:rPr>
            </w:pPr>
            <w:r w:rsidRPr="00C87735">
              <w:rPr>
                <w:rFonts w:ascii="Arial" w:hAnsi="Arial" w:cs="Arial"/>
                <w:lang w:val="en-CA"/>
              </w:rPr>
              <w:t>Compliance Date</w:t>
            </w:r>
          </w:p>
        </w:tc>
      </w:tr>
      <w:tr w:rsidR="00861D15" w:rsidRPr="00C87735" w14:paraId="24E812E5" w14:textId="77777777" w:rsidTr="00835043">
        <w:tc>
          <w:tcPr>
            <w:tcW w:w="950" w:type="dxa"/>
            <w:shd w:val="clear" w:color="auto" w:fill="DBE5F1"/>
          </w:tcPr>
          <w:p w14:paraId="24E812D8" w14:textId="77777777" w:rsidR="00DE2B18" w:rsidRPr="00C87735" w:rsidRDefault="00DE2B18" w:rsidP="00C87735">
            <w:pPr>
              <w:spacing w:after="0" w:line="240" w:lineRule="auto"/>
              <w:rPr>
                <w:rFonts w:ascii="Arial" w:hAnsi="Arial" w:cs="Arial"/>
                <w:lang w:val="en-CA"/>
              </w:rPr>
            </w:pPr>
          </w:p>
          <w:p w14:paraId="24E812D9"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22</w:t>
            </w:r>
          </w:p>
        </w:tc>
        <w:tc>
          <w:tcPr>
            <w:tcW w:w="1794" w:type="dxa"/>
            <w:shd w:val="clear" w:color="auto" w:fill="DBE5F1"/>
          </w:tcPr>
          <w:p w14:paraId="24E812DA" w14:textId="77777777" w:rsidR="00DE2B18" w:rsidRPr="00C87735" w:rsidRDefault="00DE2B18" w:rsidP="00C87735">
            <w:pPr>
              <w:spacing w:after="0" w:line="240" w:lineRule="auto"/>
              <w:rPr>
                <w:rFonts w:ascii="Arial" w:hAnsi="Arial" w:cs="Arial"/>
                <w:lang w:val="en-CA"/>
              </w:rPr>
            </w:pPr>
          </w:p>
          <w:p w14:paraId="24E812DB"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Recruitment –</w:t>
            </w:r>
          </w:p>
          <w:p w14:paraId="24E812DC"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General</w:t>
            </w:r>
          </w:p>
          <w:p w14:paraId="24E812DD" w14:textId="77777777" w:rsidR="00DE2B18" w:rsidRPr="00C87735" w:rsidRDefault="00DE2B18" w:rsidP="00C87735">
            <w:pPr>
              <w:spacing w:after="0" w:line="240" w:lineRule="auto"/>
              <w:rPr>
                <w:rFonts w:ascii="Arial" w:hAnsi="Arial" w:cs="Arial"/>
                <w:lang w:val="en-CA"/>
              </w:rPr>
            </w:pPr>
          </w:p>
        </w:tc>
        <w:tc>
          <w:tcPr>
            <w:tcW w:w="4268" w:type="dxa"/>
            <w:shd w:val="clear" w:color="auto" w:fill="DBE5F1"/>
          </w:tcPr>
          <w:p w14:paraId="24E812DE" w14:textId="77777777" w:rsidR="00DE2B18" w:rsidRPr="00C87735" w:rsidRDefault="00DE2B18" w:rsidP="00C87735">
            <w:pPr>
              <w:spacing w:after="0" w:line="240" w:lineRule="auto"/>
              <w:rPr>
                <w:rFonts w:ascii="Arial" w:hAnsi="Arial" w:cs="Arial"/>
                <w:lang w:val="en-CA"/>
              </w:rPr>
            </w:pPr>
          </w:p>
          <w:p w14:paraId="24E812DF" w14:textId="77777777" w:rsidR="00DE2B18" w:rsidRPr="00C87735" w:rsidRDefault="00DE2B18" w:rsidP="00C87735">
            <w:pPr>
              <w:spacing w:after="0" w:line="240" w:lineRule="auto"/>
              <w:rPr>
                <w:rFonts w:ascii="Arial" w:hAnsi="Arial" w:cs="Arial"/>
              </w:rPr>
            </w:pPr>
            <w:r w:rsidRPr="00C87735">
              <w:rPr>
                <w:rFonts w:ascii="Arial" w:hAnsi="Arial" w:cs="Arial"/>
              </w:rPr>
              <w:t>22. Every employer shall notify its employees and the public about the availability of accommodation for applicants with disabilities in its recruitment processes.</w:t>
            </w:r>
          </w:p>
          <w:p w14:paraId="24E812E0" w14:textId="77777777" w:rsidR="00DE2B18" w:rsidRPr="00C87735" w:rsidRDefault="00DE2B18" w:rsidP="00C87735">
            <w:pPr>
              <w:spacing w:after="0" w:line="240" w:lineRule="auto"/>
              <w:rPr>
                <w:rFonts w:ascii="Arial" w:hAnsi="Arial" w:cs="Arial"/>
                <w:lang w:val="en-CA"/>
              </w:rPr>
            </w:pPr>
          </w:p>
        </w:tc>
        <w:tc>
          <w:tcPr>
            <w:tcW w:w="3527" w:type="dxa"/>
            <w:shd w:val="clear" w:color="auto" w:fill="DBE5F1"/>
          </w:tcPr>
          <w:p w14:paraId="1DA59FE6" w14:textId="77777777" w:rsidR="00DE2B18" w:rsidRPr="00222C34" w:rsidRDefault="00DE2B18" w:rsidP="00921E00">
            <w:pPr>
              <w:spacing w:after="0" w:line="240" w:lineRule="auto"/>
              <w:rPr>
                <w:rFonts w:ascii="Arial" w:hAnsi="Arial" w:cs="Arial"/>
                <w:lang w:val="en-CA"/>
              </w:rPr>
            </w:pPr>
          </w:p>
          <w:p w14:paraId="0B399879" w14:textId="7ADFE97C" w:rsidR="00910910" w:rsidRDefault="00222C34" w:rsidP="00921E00">
            <w:pPr>
              <w:spacing w:after="0" w:line="240" w:lineRule="auto"/>
              <w:rPr>
                <w:rFonts w:ascii="Arial" w:hAnsi="Arial" w:cs="Arial"/>
              </w:rPr>
            </w:pPr>
            <w:proofErr w:type="spellStart"/>
            <w:r>
              <w:rPr>
                <w:rFonts w:ascii="Arial" w:hAnsi="Arial" w:cs="Arial"/>
              </w:rPr>
              <w:t>Labelink</w:t>
            </w:r>
            <w:proofErr w:type="spellEnd"/>
            <w:r w:rsidRPr="00222C34">
              <w:rPr>
                <w:rFonts w:ascii="Arial" w:hAnsi="Arial" w:cs="Arial"/>
              </w:rPr>
              <w:t xml:space="preserve"> is committed to equal consideration of candidates during the recruitment, </w:t>
            </w:r>
            <w:proofErr w:type="gramStart"/>
            <w:r w:rsidRPr="00222C34">
              <w:rPr>
                <w:rFonts w:ascii="Arial" w:hAnsi="Arial" w:cs="Arial"/>
              </w:rPr>
              <w:t>assessment</w:t>
            </w:r>
            <w:proofErr w:type="gramEnd"/>
            <w:r w:rsidRPr="00222C34">
              <w:rPr>
                <w:rFonts w:ascii="Arial" w:hAnsi="Arial" w:cs="Arial"/>
              </w:rPr>
              <w:t xml:space="preserve"> and selection process. </w:t>
            </w:r>
            <w:r w:rsidR="00BF2229">
              <w:rPr>
                <w:rFonts w:ascii="Arial" w:hAnsi="Arial" w:cs="Arial"/>
              </w:rPr>
              <w:t>J</w:t>
            </w:r>
            <w:r w:rsidRPr="00222C34">
              <w:rPr>
                <w:rFonts w:ascii="Arial" w:hAnsi="Arial" w:cs="Arial"/>
              </w:rPr>
              <w:t xml:space="preserve">ob </w:t>
            </w:r>
            <w:r w:rsidR="00BF2229">
              <w:rPr>
                <w:rFonts w:ascii="Arial" w:hAnsi="Arial" w:cs="Arial"/>
              </w:rPr>
              <w:t xml:space="preserve">postings will include </w:t>
            </w:r>
            <w:r w:rsidR="003B5E55">
              <w:rPr>
                <w:rFonts w:ascii="Arial" w:hAnsi="Arial" w:cs="Arial"/>
              </w:rPr>
              <w:t xml:space="preserve"> </w:t>
            </w:r>
            <w:r w:rsidR="00497BFB">
              <w:rPr>
                <w:rFonts w:ascii="Arial" w:hAnsi="Arial" w:cs="Arial"/>
              </w:rPr>
              <w:t xml:space="preserve"> notify</w:t>
            </w:r>
            <w:r w:rsidR="00660C4B">
              <w:rPr>
                <w:rFonts w:ascii="Arial" w:hAnsi="Arial" w:cs="Arial"/>
              </w:rPr>
              <w:t>ing</w:t>
            </w:r>
            <w:r w:rsidR="00497BFB">
              <w:rPr>
                <w:rFonts w:ascii="Arial" w:hAnsi="Arial" w:cs="Arial"/>
              </w:rPr>
              <w:t xml:space="preserve"> </w:t>
            </w:r>
            <w:r w:rsidRPr="00222C34">
              <w:rPr>
                <w:rFonts w:ascii="Arial" w:hAnsi="Arial" w:cs="Arial"/>
              </w:rPr>
              <w:t xml:space="preserve">applicants </w:t>
            </w:r>
            <w:r w:rsidR="00CC354F">
              <w:rPr>
                <w:rFonts w:ascii="Arial" w:hAnsi="Arial" w:cs="Arial"/>
              </w:rPr>
              <w:t>that</w:t>
            </w:r>
            <w:r w:rsidR="007D3693">
              <w:rPr>
                <w:rFonts w:ascii="Arial" w:hAnsi="Arial" w:cs="Arial"/>
              </w:rPr>
              <w:t xml:space="preserve"> upon</w:t>
            </w:r>
            <w:r w:rsidR="00CC354F">
              <w:rPr>
                <w:rFonts w:ascii="Arial" w:hAnsi="Arial" w:cs="Arial"/>
              </w:rPr>
              <w:t xml:space="preserve"> </w:t>
            </w:r>
            <w:r w:rsidR="001A6B01">
              <w:rPr>
                <w:rFonts w:ascii="Arial" w:hAnsi="Arial" w:cs="Arial"/>
              </w:rPr>
              <w:t>request</w:t>
            </w:r>
            <w:r w:rsidR="007D3693">
              <w:rPr>
                <w:rFonts w:ascii="Arial" w:hAnsi="Arial" w:cs="Arial"/>
              </w:rPr>
              <w:t>, accommodations</w:t>
            </w:r>
            <w:r w:rsidR="00CC354F">
              <w:rPr>
                <w:rFonts w:ascii="Arial" w:hAnsi="Arial" w:cs="Arial"/>
              </w:rPr>
              <w:t xml:space="preserve"> can be made</w:t>
            </w:r>
            <w:r w:rsidR="00751847">
              <w:rPr>
                <w:rFonts w:ascii="Arial" w:hAnsi="Arial" w:cs="Arial"/>
              </w:rPr>
              <w:t>.</w:t>
            </w:r>
            <w:r w:rsidRPr="00222C34">
              <w:rPr>
                <w:rFonts w:ascii="Arial" w:hAnsi="Arial" w:cs="Arial"/>
              </w:rPr>
              <w:t xml:space="preserve"> </w:t>
            </w:r>
            <w:r w:rsidR="00751847">
              <w:rPr>
                <w:rFonts w:ascii="Arial" w:hAnsi="Arial" w:cs="Arial"/>
              </w:rPr>
              <w:t xml:space="preserve"> </w:t>
            </w:r>
          </w:p>
          <w:p w14:paraId="38A23CDC" w14:textId="77777777" w:rsidR="00751847" w:rsidRDefault="00751847" w:rsidP="00921E00">
            <w:pPr>
              <w:spacing w:after="0" w:line="240" w:lineRule="auto"/>
              <w:rPr>
                <w:rFonts w:ascii="Arial" w:hAnsi="Arial" w:cs="Arial"/>
              </w:rPr>
            </w:pPr>
          </w:p>
          <w:p w14:paraId="24E812E1" w14:textId="2255C580" w:rsidR="00345A48" w:rsidRPr="00222C34" w:rsidRDefault="00345A48" w:rsidP="00921E00">
            <w:pPr>
              <w:spacing w:after="0" w:line="240" w:lineRule="auto"/>
              <w:rPr>
                <w:rFonts w:ascii="Arial" w:hAnsi="Arial" w:cs="Arial"/>
                <w:lang w:val="en-CA"/>
              </w:rPr>
            </w:pPr>
            <w:r>
              <w:rPr>
                <w:rFonts w:ascii="Arial" w:hAnsi="Arial" w:cs="Arial"/>
              </w:rPr>
              <w:t xml:space="preserve">Job postings </w:t>
            </w:r>
            <w:r w:rsidR="00903F1D">
              <w:rPr>
                <w:rFonts w:ascii="Arial" w:hAnsi="Arial" w:cs="Arial"/>
              </w:rPr>
              <w:t>will</w:t>
            </w:r>
            <w:r>
              <w:rPr>
                <w:rFonts w:ascii="Arial" w:hAnsi="Arial" w:cs="Arial"/>
              </w:rPr>
              <w:t xml:space="preserve"> have BFQ as per job description.</w:t>
            </w:r>
          </w:p>
        </w:tc>
        <w:tc>
          <w:tcPr>
            <w:tcW w:w="1821" w:type="dxa"/>
            <w:shd w:val="clear" w:color="auto" w:fill="DBE5F1"/>
          </w:tcPr>
          <w:p w14:paraId="357EE386" w14:textId="77777777" w:rsidR="00F3405C" w:rsidRDefault="00F3405C" w:rsidP="00C87735">
            <w:pPr>
              <w:spacing w:after="0" w:line="240" w:lineRule="auto"/>
              <w:rPr>
                <w:rFonts w:ascii="Arial" w:hAnsi="Arial" w:cs="Arial"/>
                <w:lang w:val="en-CA"/>
              </w:rPr>
            </w:pPr>
          </w:p>
          <w:p w14:paraId="14CCB81B" w14:textId="6BD4C336" w:rsidR="00DE2B18" w:rsidRDefault="0035099F" w:rsidP="00C87735">
            <w:pPr>
              <w:spacing w:after="0" w:line="240" w:lineRule="auto"/>
              <w:rPr>
                <w:rFonts w:ascii="Arial" w:hAnsi="Arial" w:cs="Arial"/>
                <w:lang w:val="en-CA"/>
              </w:rPr>
            </w:pPr>
            <w:r>
              <w:rPr>
                <w:rFonts w:ascii="Arial" w:hAnsi="Arial" w:cs="Arial"/>
                <w:lang w:val="en-CA"/>
              </w:rPr>
              <w:t>Complete</w:t>
            </w:r>
          </w:p>
          <w:p w14:paraId="2F15A12B" w14:textId="77777777" w:rsidR="00762F81" w:rsidRDefault="00762F81" w:rsidP="00C87735">
            <w:pPr>
              <w:spacing w:after="0" w:line="240" w:lineRule="auto"/>
              <w:rPr>
                <w:rFonts w:ascii="Arial" w:hAnsi="Arial" w:cs="Arial"/>
                <w:lang w:val="en-CA"/>
              </w:rPr>
            </w:pPr>
          </w:p>
          <w:p w14:paraId="24E812E2" w14:textId="328709BF" w:rsidR="00923C89" w:rsidRPr="00C87735" w:rsidRDefault="00923C89" w:rsidP="00C87735">
            <w:pPr>
              <w:spacing w:after="0" w:line="240" w:lineRule="auto"/>
              <w:rPr>
                <w:rFonts w:ascii="Arial" w:hAnsi="Arial" w:cs="Arial"/>
                <w:lang w:val="en-CA"/>
              </w:rPr>
            </w:pPr>
          </w:p>
        </w:tc>
        <w:tc>
          <w:tcPr>
            <w:tcW w:w="2030" w:type="dxa"/>
            <w:shd w:val="clear" w:color="auto" w:fill="DBE5F1"/>
          </w:tcPr>
          <w:p w14:paraId="24E812E3" w14:textId="77777777" w:rsidR="00DE2B18" w:rsidRPr="00C87735" w:rsidRDefault="00DE2B18" w:rsidP="00C87735">
            <w:pPr>
              <w:spacing w:after="0" w:line="240" w:lineRule="auto"/>
              <w:rPr>
                <w:rFonts w:ascii="Arial" w:hAnsi="Arial" w:cs="Arial"/>
                <w:lang w:val="en-CA"/>
              </w:rPr>
            </w:pPr>
          </w:p>
          <w:p w14:paraId="24E812E4" w14:textId="5C51F197"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r w:rsidR="0035099F">
              <w:rPr>
                <w:rFonts w:ascii="Arial" w:hAnsi="Arial" w:cs="Arial"/>
                <w:lang w:val="en-CA"/>
              </w:rPr>
              <w:t>Complete</w:t>
            </w:r>
          </w:p>
        </w:tc>
      </w:tr>
      <w:tr w:rsidR="00861D15" w:rsidRPr="00C87735" w14:paraId="24E812F8" w14:textId="77777777" w:rsidTr="00835043">
        <w:tc>
          <w:tcPr>
            <w:tcW w:w="950" w:type="dxa"/>
            <w:shd w:val="clear" w:color="auto" w:fill="DBE5F1"/>
          </w:tcPr>
          <w:p w14:paraId="24E812E6" w14:textId="77777777" w:rsidR="00DE2B18" w:rsidRPr="00C87735" w:rsidRDefault="00DE2B18" w:rsidP="00C87735">
            <w:pPr>
              <w:spacing w:after="0" w:line="240" w:lineRule="auto"/>
              <w:rPr>
                <w:rFonts w:ascii="Arial" w:hAnsi="Arial" w:cs="Arial"/>
                <w:lang w:val="en-CA"/>
              </w:rPr>
            </w:pPr>
          </w:p>
          <w:p w14:paraId="24E812E7"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23</w:t>
            </w:r>
          </w:p>
          <w:p w14:paraId="24E812E8" w14:textId="77777777" w:rsidR="00DE2B18" w:rsidRPr="00C87735" w:rsidRDefault="00DE2B18" w:rsidP="00C87735">
            <w:pPr>
              <w:spacing w:after="0" w:line="240" w:lineRule="auto"/>
              <w:rPr>
                <w:rFonts w:ascii="Arial" w:hAnsi="Arial" w:cs="Arial"/>
                <w:lang w:val="en-CA"/>
              </w:rPr>
            </w:pPr>
          </w:p>
        </w:tc>
        <w:tc>
          <w:tcPr>
            <w:tcW w:w="1794" w:type="dxa"/>
            <w:shd w:val="clear" w:color="auto" w:fill="DBE5F1"/>
          </w:tcPr>
          <w:p w14:paraId="24E812E9" w14:textId="77777777" w:rsidR="00DE2B18" w:rsidRPr="00C87735" w:rsidRDefault="00DE2B18" w:rsidP="00C87735">
            <w:pPr>
              <w:spacing w:after="0" w:line="240" w:lineRule="auto"/>
              <w:rPr>
                <w:rFonts w:ascii="Arial" w:hAnsi="Arial" w:cs="Arial"/>
                <w:lang w:val="en-CA"/>
              </w:rPr>
            </w:pPr>
          </w:p>
          <w:p w14:paraId="24E812EA"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Recruitment, Assessment or Selection Process</w:t>
            </w:r>
          </w:p>
          <w:p w14:paraId="24E812EB" w14:textId="77777777" w:rsidR="00DE2B18" w:rsidRPr="00C87735" w:rsidRDefault="00DE2B18" w:rsidP="00C87735">
            <w:pPr>
              <w:spacing w:after="0" w:line="240" w:lineRule="auto"/>
              <w:rPr>
                <w:rFonts w:ascii="Arial" w:hAnsi="Arial" w:cs="Arial"/>
                <w:lang w:val="en-CA"/>
              </w:rPr>
            </w:pPr>
          </w:p>
        </w:tc>
        <w:tc>
          <w:tcPr>
            <w:tcW w:w="4268" w:type="dxa"/>
            <w:shd w:val="clear" w:color="auto" w:fill="DBE5F1"/>
          </w:tcPr>
          <w:p w14:paraId="24E812EC" w14:textId="77777777" w:rsidR="00DE2B18" w:rsidRPr="00C87735" w:rsidRDefault="00DE2B18" w:rsidP="00C87735">
            <w:pPr>
              <w:spacing w:after="0" w:line="240" w:lineRule="auto"/>
              <w:rPr>
                <w:rFonts w:ascii="Arial" w:hAnsi="Arial" w:cs="Arial"/>
                <w:lang w:val="en-CA"/>
              </w:rPr>
            </w:pPr>
          </w:p>
          <w:p w14:paraId="24E812ED" w14:textId="77777777" w:rsidR="00DE2B18" w:rsidRPr="00C87735" w:rsidRDefault="00DE2B18" w:rsidP="002B6EFA">
            <w:pPr>
              <w:pStyle w:val="Default"/>
              <w:rPr>
                <w:sz w:val="22"/>
                <w:szCs w:val="22"/>
              </w:rPr>
            </w:pPr>
            <w:r w:rsidRPr="00C87735">
              <w:rPr>
                <w:sz w:val="22"/>
                <w:szCs w:val="22"/>
              </w:rPr>
              <w:t xml:space="preserve">23.(1) During a recruitment process, an employer shall notify job applicants, when they are individually selected to participate in an assessment or selection process, that accommodations are </w:t>
            </w:r>
            <w:r w:rsidRPr="00C87735">
              <w:rPr>
                <w:sz w:val="22"/>
                <w:szCs w:val="22"/>
              </w:rPr>
              <w:lastRenderedPageBreak/>
              <w:t xml:space="preserve">available upon request in relation to the materials or processes to be used. </w:t>
            </w:r>
          </w:p>
          <w:p w14:paraId="24E812EE" w14:textId="77777777" w:rsidR="00DE2B18" w:rsidRPr="00C87735" w:rsidRDefault="00DE2B18" w:rsidP="00C87735">
            <w:pPr>
              <w:spacing w:after="0" w:line="240" w:lineRule="auto"/>
              <w:rPr>
                <w:rFonts w:ascii="Arial" w:hAnsi="Arial" w:cs="Arial"/>
              </w:rPr>
            </w:pPr>
            <w:r w:rsidRPr="00C87735">
              <w:rPr>
                <w:rFonts w:ascii="Arial" w:hAnsi="Arial" w:cs="Arial"/>
              </w:rPr>
              <w:t xml:space="preserve">(2) If a selected applicant requests an accommodation, the employer shall consult with the applicant and provide or arrange for the provision of a suitable accommodation in a manner that takes into account the </w:t>
            </w:r>
            <w:proofErr w:type="gramStart"/>
            <w:r w:rsidRPr="00C87735">
              <w:rPr>
                <w:rFonts w:ascii="Arial" w:hAnsi="Arial" w:cs="Arial"/>
              </w:rPr>
              <w:t>applicant‘</w:t>
            </w:r>
            <w:proofErr w:type="gramEnd"/>
            <w:r w:rsidRPr="00C87735">
              <w:rPr>
                <w:rFonts w:ascii="Arial" w:hAnsi="Arial" w:cs="Arial"/>
              </w:rPr>
              <w:t>s accessibility needs due to disability.</w:t>
            </w:r>
          </w:p>
          <w:p w14:paraId="24E812EF" w14:textId="77777777" w:rsidR="00DE2B18" w:rsidRPr="00C87735" w:rsidRDefault="00DE2B18" w:rsidP="00C87735">
            <w:pPr>
              <w:spacing w:after="0" w:line="240" w:lineRule="auto"/>
              <w:rPr>
                <w:rFonts w:ascii="Arial" w:hAnsi="Arial" w:cs="Arial"/>
                <w:lang w:val="en-CA"/>
              </w:rPr>
            </w:pPr>
          </w:p>
        </w:tc>
        <w:tc>
          <w:tcPr>
            <w:tcW w:w="3527" w:type="dxa"/>
            <w:shd w:val="clear" w:color="auto" w:fill="DBE5F1"/>
          </w:tcPr>
          <w:p w14:paraId="3927908A" w14:textId="77777777" w:rsidR="00A74131" w:rsidRDefault="00A74131" w:rsidP="00C87735">
            <w:pPr>
              <w:spacing w:after="0" w:line="240" w:lineRule="auto"/>
              <w:rPr>
                <w:rFonts w:ascii="Arial" w:hAnsi="Arial" w:cs="Arial"/>
                <w:lang w:val="en-CA"/>
              </w:rPr>
            </w:pPr>
          </w:p>
          <w:p w14:paraId="24E812F3" w14:textId="3E324426" w:rsidR="0033533C" w:rsidRPr="00743F54" w:rsidRDefault="00824D97" w:rsidP="00C87735">
            <w:pPr>
              <w:spacing w:after="0" w:line="240" w:lineRule="auto"/>
              <w:rPr>
                <w:rFonts w:ascii="Arial" w:hAnsi="Arial" w:cs="Arial"/>
                <w:lang w:val="en-CA"/>
              </w:rPr>
            </w:pPr>
            <w:proofErr w:type="spellStart"/>
            <w:r>
              <w:rPr>
                <w:rFonts w:ascii="Arial" w:hAnsi="Arial" w:cs="Arial"/>
              </w:rPr>
              <w:t>Labelink</w:t>
            </w:r>
            <w:proofErr w:type="spellEnd"/>
            <w:r>
              <w:rPr>
                <w:rFonts w:ascii="Arial" w:hAnsi="Arial" w:cs="Arial"/>
              </w:rPr>
              <w:t xml:space="preserve"> </w:t>
            </w:r>
            <w:r w:rsidR="00743F54" w:rsidRPr="00743F54">
              <w:rPr>
                <w:rFonts w:ascii="Arial" w:hAnsi="Arial" w:cs="Arial"/>
              </w:rPr>
              <w:t xml:space="preserve">will consult with the individual </w:t>
            </w:r>
            <w:r w:rsidR="00EE291A">
              <w:rPr>
                <w:rFonts w:ascii="Arial" w:hAnsi="Arial" w:cs="Arial"/>
              </w:rPr>
              <w:t>to determine and</w:t>
            </w:r>
            <w:r w:rsidR="00743F54" w:rsidRPr="00743F54">
              <w:rPr>
                <w:rFonts w:ascii="Arial" w:hAnsi="Arial" w:cs="Arial"/>
              </w:rPr>
              <w:t xml:space="preserve"> arrange suitable accommodation in a manner that </w:t>
            </w:r>
            <w:proofErr w:type="gramStart"/>
            <w:r w:rsidR="00743F54" w:rsidRPr="00743F54">
              <w:rPr>
                <w:rFonts w:ascii="Arial" w:hAnsi="Arial" w:cs="Arial"/>
              </w:rPr>
              <w:t>takes into account</w:t>
            </w:r>
            <w:proofErr w:type="gramEnd"/>
            <w:r w:rsidR="00743F54" w:rsidRPr="00743F54">
              <w:rPr>
                <w:rFonts w:ascii="Arial" w:hAnsi="Arial" w:cs="Arial"/>
              </w:rPr>
              <w:t xml:space="preserve"> the applicant’s disability.</w:t>
            </w:r>
          </w:p>
          <w:p w14:paraId="5BB82DC2" w14:textId="77777777" w:rsidR="0033533C" w:rsidRDefault="0033533C" w:rsidP="00C87735">
            <w:pPr>
              <w:spacing w:after="0" w:line="240" w:lineRule="auto"/>
              <w:rPr>
                <w:rFonts w:ascii="Arial" w:hAnsi="Arial" w:cs="Arial"/>
                <w:lang w:val="en-CA"/>
              </w:rPr>
            </w:pPr>
          </w:p>
          <w:p w14:paraId="4346D98E" w14:textId="77777777" w:rsidR="003B05AF" w:rsidRDefault="003B05AF" w:rsidP="00C87735">
            <w:pPr>
              <w:spacing w:after="0" w:line="240" w:lineRule="auto"/>
              <w:rPr>
                <w:rFonts w:ascii="Arial" w:hAnsi="Arial" w:cs="Arial"/>
                <w:lang w:val="en-CA"/>
              </w:rPr>
            </w:pPr>
          </w:p>
          <w:p w14:paraId="0CC341DB" w14:textId="77777777" w:rsidR="003B05AF" w:rsidRDefault="003B05AF" w:rsidP="00C87735">
            <w:pPr>
              <w:spacing w:after="0" w:line="240" w:lineRule="auto"/>
              <w:rPr>
                <w:rFonts w:ascii="Arial" w:hAnsi="Arial" w:cs="Arial"/>
                <w:lang w:val="en-CA"/>
              </w:rPr>
            </w:pPr>
          </w:p>
          <w:p w14:paraId="24E812F4" w14:textId="39C2179F" w:rsidR="003B05AF" w:rsidRPr="00C87735" w:rsidRDefault="003B05AF" w:rsidP="00C87735">
            <w:pPr>
              <w:spacing w:after="0" w:line="240" w:lineRule="auto"/>
              <w:rPr>
                <w:rFonts w:ascii="Arial" w:hAnsi="Arial" w:cs="Arial"/>
                <w:lang w:val="en-CA"/>
              </w:rPr>
            </w:pPr>
            <w:proofErr w:type="spellStart"/>
            <w:r>
              <w:rPr>
                <w:rFonts w:ascii="Arial" w:hAnsi="Arial" w:cs="Arial"/>
              </w:rPr>
              <w:t>Labelink</w:t>
            </w:r>
            <w:proofErr w:type="spellEnd"/>
            <w:r>
              <w:rPr>
                <w:rFonts w:ascii="Arial" w:hAnsi="Arial" w:cs="Arial"/>
              </w:rPr>
              <w:t xml:space="preserve"> </w:t>
            </w:r>
            <w:r w:rsidRPr="00743F54">
              <w:rPr>
                <w:rFonts w:ascii="Arial" w:hAnsi="Arial" w:cs="Arial"/>
              </w:rPr>
              <w:t xml:space="preserve">will consult with the individual </w:t>
            </w:r>
            <w:r>
              <w:rPr>
                <w:rFonts w:ascii="Arial" w:hAnsi="Arial" w:cs="Arial"/>
              </w:rPr>
              <w:t>to determine and</w:t>
            </w:r>
            <w:r w:rsidRPr="00743F54">
              <w:rPr>
                <w:rFonts w:ascii="Arial" w:hAnsi="Arial" w:cs="Arial"/>
              </w:rPr>
              <w:t xml:space="preserve"> arrange suitable accommodation in a manner that </w:t>
            </w:r>
            <w:proofErr w:type="gramStart"/>
            <w:r w:rsidRPr="00743F54">
              <w:rPr>
                <w:rFonts w:ascii="Arial" w:hAnsi="Arial" w:cs="Arial"/>
              </w:rPr>
              <w:t>takes into account</w:t>
            </w:r>
            <w:proofErr w:type="gramEnd"/>
            <w:r w:rsidRPr="00743F54">
              <w:rPr>
                <w:rFonts w:ascii="Arial" w:hAnsi="Arial" w:cs="Arial"/>
              </w:rPr>
              <w:t xml:space="preserve"> the applicant’s disability</w:t>
            </w:r>
          </w:p>
        </w:tc>
        <w:tc>
          <w:tcPr>
            <w:tcW w:w="1821" w:type="dxa"/>
            <w:shd w:val="clear" w:color="auto" w:fill="DBE5F1"/>
          </w:tcPr>
          <w:p w14:paraId="6052A2A6" w14:textId="77777777" w:rsidR="00F3405C" w:rsidRDefault="00F3405C" w:rsidP="00C87735">
            <w:pPr>
              <w:spacing w:after="0" w:line="240" w:lineRule="auto"/>
              <w:rPr>
                <w:rFonts w:ascii="Arial" w:hAnsi="Arial" w:cs="Arial"/>
                <w:lang w:val="en-CA"/>
              </w:rPr>
            </w:pPr>
          </w:p>
          <w:p w14:paraId="625807C9" w14:textId="4EAE1B2D" w:rsidR="00DE2B18" w:rsidRDefault="0035099F" w:rsidP="00C87735">
            <w:pPr>
              <w:spacing w:after="0" w:line="240" w:lineRule="auto"/>
              <w:rPr>
                <w:rFonts w:ascii="Arial" w:hAnsi="Arial" w:cs="Arial"/>
                <w:lang w:val="en-CA"/>
              </w:rPr>
            </w:pPr>
            <w:r>
              <w:rPr>
                <w:rFonts w:ascii="Arial" w:hAnsi="Arial" w:cs="Arial"/>
                <w:lang w:val="en-CA"/>
              </w:rPr>
              <w:t>Complete</w:t>
            </w:r>
          </w:p>
          <w:p w14:paraId="49FEC848" w14:textId="77777777" w:rsidR="001736B8" w:rsidRDefault="001736B8" w:rsidP="00C87735">
            <w:pPr>
              <w:spacing w:after="0" w:line="240" w:lineRule="auto"/>
              <w:rPr>
                <w:rFonts w:ascii="Arial" w:hAnsi="Arial" w:cs="Arial"/>
                <w:lang w:val="en-CA"/>
              </w:rPr>
            </w:pPr>
          </w:p>
          <w:p w14:paraId="5E7D9504" w14:textId="77777777" w:rsidR="001736B8" w:rsidRDefault="001736B8" w:rsidP="00C87735">
            <w:pPr>
              <w:spacing w:after="0" w:line="240" w:lineRule="auto"/>
              <w:rPr>
                <w:rFonts w:ascii="Arial" w:hAnsi="Arial" w:cs="Arial"/>
                <w:lang w:val="en-CA"/>
              </w:rPr>
            </w:pPr>
          </w:p>
          <w:p w14:paraId="02CFBA17" w14:textId="77777777" w:rsidR="001736B8" w:rsidRDefault="001736B8" w:rsidP="00C87735">
            <w:pPr>
              <w:spacing w:after="0" w:line="240" w:lineRule="auto"/>
              <w:rPr>
                <w:rFonts w:ascii="Arial" w:hAnsi="Arial" w:cs="Arial"/>
                <w:lang w:val="en-CA"/>
              </w:rPr>
            </w:pPr>
          </w:p>
          <w:p w14:paraId="2F09E000" w14:textId="77777777" w:rsidR="001736B8" w:rsidRDefault="001736B8" w:rsidP="00C87735">
            <w:pPr>
              <w:spacing w:after="0" w:line="240" w:lineRule="auto"/>
              <w:rPr>
                <w:rFonts w:ascii="Arial" w:hAnsi="Arial" w:cs="Arial"/>
                <w:lang w:val="en-CA"/>
              </w:rPr>
            </w:pPr>
          </w:p>
          <w:p w14:paraId="2DEFD8A5" w14:textId="77777777" w:rsidR="001736B8" w:rsidRDefault="001736B8" w:rsidP="00C87735">
            <w:pPr>
              <w:spacing w:after="0" w:line="240" w:lineRule="auto"/>
              <w:rPr>
                <w:rFonts w:ascii="Arial" w:hAnsi="Arial" w:cs="Arial"/>
                <w:lang w:val="en-CA"/>
              </w:rPr>
            </w:pPr>
          </w:p>
          <w:p w14:paraId="5463AC3F" w14:textId="77777777" w:rsidR="001736B8" w:rsidRDefault="001736B8" w:rsidP="00C87735">
            <w:pPr>
              <w:spacing w:after="0" w:line="240" w:lineRule="auto"/>
              <w:rPr>
                <w:rFonts w:ascii="Arial" w:hAnsi="Arial" w:cs="Arial"/>
                <w:lang w:val="en-CA"/>
              </w:rPr>
            </w:pPr>
          </w:p>
          <w:p w14:paraId="6D701FC2" w14:textId="77777777" w:rsidR="001736B8" w:rsidRDefault="001736B8" w:rsidP="00C87735">
            <w:pPr>
              <w:spacing w:after="0" w:line="240" w:lineRule="auto"/>
              <w:rPr>
                <w:rFonts w:ascii="Arial" w:hAnsi="Arial" w:cs="Arial"/>
                <w:lang w:val="en-CA"/>
              </w:rPr>
            </w:pPr>
          </w:p>
          <w:p w14:paraId="672276CB" w14:textId="77777777" w:rsidR="001736B8" w:rsidRDefault="001736B8" w:rsidP="00C87735">
            <w:pPr>
              <w:spacing w:after="0" w:line="240" w:lineRule="auto"/>
              <w:rPr>
                <w:rFonts w:ascii="Arial" w:hAnsi="Arial" w:cs="Arial"/>
                <w:lang w:val="en-CA"/>
              </w:rPr>
            </w:pPr>
          </w:p>
          <w:p w14:paraId="09AE2C80" w14:textId="1D858353" w:rsidR="001736B8" w:rsidRDefault="001736B8" w:rsidP="00C87735">
            <w:pPr>
              <w:spacing w:after="0" w:line="240" w:lineRule="auto"/>
              <w:rPr>
                <w:rFonts w:ascii="Arial" w:hAnsi="Arial" w:cs="Arial"/>
                <w:lang w:val="en-CA"/>
              </w:rPr>
            </w:pPr>
            <w:r>
              <w:rPr>
                <w:rFonts w:ascii="Arial" w:hAnsi="Arial" w:cs="Arial"/>
                <w:lang w:val="en-CA"/>
              </w:rPr>
              <w:t>Complete</w:t>
            </w:r>
            <w:r w:rsidR="00762F81">
              <w:rPr>
                <w:rFonts w:ascii="Arial" w:hAnsi="Arial" w:cs="Arial"/>
                <w:lang w:val="en-CA"/>
              </w:rPr>
              <w:t xml:space="preserve"> </w:t>
            </w:r>
          </w:p>
          <w:p w14:paraId="3674F0F8" w14:textId="77777777" w:rsidR="001736B8" w:rsidRDefault="001736B8" w:rsidP="00C87735">
            <w:pPr>
              <w:spacing w:after="0" w:line="240" w:lineRule="auto"/>
              <w:rPr>
                <w:rFonts w:ascii="Arial" w:hAnsi="Arial" w:cs="Arial"/>
                <w:lang w:val="en-CA"/>
              </w:rPr>
            </w:pPr>
          </w:p>
          <w:p w14:paraId="24E812F5" w14:textId="2322B650" w:rsidR="001736B8" w:rsidRPr="00C87735" w:rsidRDefault="001736B8" w:rsidP="00C87735">
            <w:pPr>
              <w:spacing w:after="0" w:line="240" w:lineRule="auto"/>
              <w:rPr>
                <w:rFonts w:ascii="Arial" w:hAnsi="Arial" w:cs="Arial"/>
                <w:lang w:val="en-CA"/>
              </w:rPr>
            </w:pPr>
          </w:p>
        </w:tc>
        <w:tc>
          <w:tcPr>
            <w:tcW w:w="2030" w:type="dxa"/>
            <w:shd w:val="clear" w:color="auto" w:fill="DBE5F1"/>
          </w:tcPr>
          <w:p w14:paraId="24E812F6" w14:textId="77777777" w:rsidR="00DE2B18" w:rsidRPr="00C87735" w:rsidRDefault="00DE2B18" w:rsidP="00C87735">
            <w:pPr>
              <w:spacing w:after="0" w:line="240" w:lineRule="auto"/>
              <w:rPr>
                <w:rFonts w:ascii="Arial" w:hAnsi="Arial" w:cs="Arial"/>
                <w:lang w:val="en-CA"/>
              </w:rPr>
            </w:pPr>
          </w:p>
          <w:p w14:paraId="6A5C379E" w14:textId="085567B7" w:rsidR="00DE2B18" w:rsidRDefault="003D1ABD" w:rsidP="00C87735">
            <w:pPr>
              <w:spacing w:after="0" w:line="240" w:lineRule="auto"/>
              <w:rPr>
                <w:rFonts w:ascii="Arial" w:hAnsi="Arial" w:cs="Arial"/>
                <w:lang w:val="en-CA"/>
              </w:rPr>
            </w:pPr>
            <w:r>
              <w:rPr>
                <w:rFonts w:ascii="Arial" w:hAnsi="Arial" w:cs="Arial"/>
                <w:lang w:val="en-CA"/>
              </w:rPr>
              <w:t xml:space="preserve"> </w:t>
            </w:r>
            <w:r w:rsidR="0035099F">
              <w:rPr>
                <w:rFonts w:ascii="Arial" w:hAnsi="Arial" w:cs="Arial"/>
                <w:lang w:val="en-CA"/>
              </w:rPr>
              <w:t>Complete</w:t>
            </w:r>
          </w:p>
          <w:p w14:paraId="06C5890A" w14:textId="77777777" w:rsidR="0035099F" w:rsidRDefault="0035099F" w:rsidP="00C87735">
            <w:pPr>
              <w:spacing w:after="0" w:line="240" w:lineRule="auto"/>
              <w:rPr>
                <w:rFonts w:ascii="Arial" w:hAnsi="Arial" w:cs="Arial"/>
                <w:lang w:val="en-CA"/>
              </w:rPr>
            </w:pPr>
          </w:p>
          <w:p w14:paraId="67B02B5C" w14:textId="77777777" w:rsidR="0035099F" w:rsidRDefault="0035099F" w:rsidP="00C87735">
            <w:pPr>
              <w:spacing w:after="0" w:line="240" w:lineRule="auto"/>
              <w:rPr>
                <w:rFonts w:ascii="Arial" w:hAnsi="Arial" w:cs="Arial"/>
                <w:lang w:val="en-CA"/>
              </w:rPr>
            </w:pPr>
          </w:p>
          <w:p w14:paraId="7B145BD0" w14:textId="77777777" w:rsidR="0035099F" w:rsidRDefault="0035099F" w:rsidP="00C87735">
            <w:pPr>
              <w:spacing w:after="0" w:line="240" w:lineRule="auto"/>
              <w:rPr>
                <w:rFonts w:ascii="Arial" w:hAnsi="Arial" w:cs="Arial"/>
                <w:lang w:val="en-CA"/>
              </w:rPr>
            </w:pPr>
          </w:p>
          <w:p w14:paraId="15BCDA3B" w14:textId="77777777" w:rsidR="0035099F" w:rsidRDefault="0035099F" w:rsidP="00C87735">
            <w:pPr>
              <w:spacing w:after="0" w:line="240" w:lineRule="auto"/>
              <w:rPr>
                <w:rFonts w:ascii="Arial" w:hAnsi="Arial" w:cs="Arial"/>
                <w:lang w:val="en-CA"/>
              </w:rPr>
            </w:pPr>
          </w:p>
          <w:p w14:paraId="4BA086D2" w14:textId="77777777" w:rsidR="0035099F" w:rsidRDefault="0035099F" w:rsidP="00C87735">
            <w:pPr>
              <w:spacing w:after="0" w:line="240" w:lineRule="auto"/>
              <w:rPr>
                <w:rFonts w:ascii="Arial" w:hAnsi="Arial" w:cs="Arial"/>
                <w:lang w:val="en-CA"/>
              </w:rPr>
            </w:pPr>
          </w:p>
          <w:p w14:paraId="6D4318AA" w14:textId="77777777" w:rsidR="0035099F" w:rsidRDefault="0035099F" w:rsidP="00C87735">
            <w:pPr>
              <w:spacing w:after="0" w:line="240" w:lineRule="auto"/>
              <w:rPr>
                <w:rFonts w:ascii="Arial" w:hAnsi="Arial" w:cs="Arial"/>
                <w:lang w:val="en-CA"/>
              </w:rPr>
            </w:pPr>
          </w:p>
          <w:p w14:paraId="67B5A5A1" w14:textId="77777777" w:rsidR="0035099F" w:rsidRDefault="0035099F" w:rsidP="00C87735">
            <w:pPr>
              <w:spacing w:after="0" w:line="240" w:lineRule="auto"/>
              <w:rPr>
                <w:rFonts w:ascii="Arial" w:hAnsi="Arial" w:cs="Arial"/>
                <w:lang w:val="en-CA"/>
              </w:rPr>
            </w:pPr>
          </w:p>
          <w:p w14:paraId="19305A63" w14:textId="77777777" w:rsidR="0035099F" w:rsidRDefault="0035099F" w:rsidP="00C87735">
            <w:pPr>
              <w:spacing w:after="0" w:line="240" w:lineRule="auto"/>
              <w:rPr>
                <w:rFonts w:ascii="Arial" w:hAnsi="Arial" w:cs="Arial"/>
                <w:lang w:val="en-CA"/>
              </w:rPr>
            </w:pPr>
          </w:p>
          <w:p w14:paraId="2BE57851" w14:textId="4F788D34" w:rsidR="0035099F" w:rsidRDefault="0035099F" w:rsidP="00C87735">
            <w:pPr>
              <w:spacing w:after="0" w:line="240" w:lineRule="auto"/>
              <w:rPr>
                <w:rFonts w:ascii="Arial" w:hAnsi="Arial" w:cs="Arial"/>
                <w:lang w:val="en-CA"/>
              </w:rPr>
            </w:pPr>
            <w:r>
              <w:rPr>
                <w:rFonts w:ascii="Arial" w:hAnsi="Arial" w:cs="Arial"/>
                <w:lang w:val="en-CA"/>
              </w:rPr>
              <w:t>Complete</w:t>
            </w:r>
          </w:p>
          <w:p w14:paraId="24E812F7" w14:textId="27C348F4" w:rsidR="0035099F" w:rsidRPr="00C87735" w:rsidRDefault="0035099F" w:rsidP="00C87735">
            <w:pPr>
              <w:spacing w:after="0" w:line="240" w:lineRule="auto"/>
              <w:rPr>
                <w:rFonts w:ascii="Arial" w:hAnsi="Arial" w:cs="Arial"/>
                <w:lang w:val="en-CA"/>
              </w:rPr>
            </w:pPr>
          </w:p>
        </w:tc>
      </w:tr>
      <w:tr w:rsidR="00861D15" w:rsidRPr="00C87735" w14:paraId="24E81306" w14:textId="77777777" w:rsidTr="00835043">
        <w:tc>
          <w:tcPr>
            <w:tcW w:w="950" w:type="dxa"/>
            <w:shd w:val="clear" w:color="auto" w:fill="DBE5F1"/>
          </w:tcPr>
          <w:p w14:paraId="24E812F9" w14:textId="77777777" w:rsidR="00DE2B18" w:rsidRPr="00C87735" w:rsidRDefault="00DE2B18" w:rsidP="00C87735">
            <w:pPr>
              <w:spacing w:after="0" w:line="240" w:lineRule="auto"/>
              <w:rPr>
                <w:rFonts w:ascii="Arial" w:hAnsi="Arial" w:cs="Arial"/>
                <w:lang w:val="en-CA"/>
              </w:rPr>
            </w:pPr>
          </w:p>
          <w:p w14:paraId="24E812FA"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24</w:t>
            </w:r>
          </w:p>
          <w:p w14:paraId="24E812FB" w14:textId="77777777" w:rsidR="00DE2B18" w:rsidRPr="00C87735" w:rsidRDefault="00DE2B18" w:rsidP="00C87735">
            <w:pPr>
              <w:spacing w:after="0" w:line="240" w:lineRule="auto"/>
              <w:rPr>
                <w:rFonts w:ascii="Arial" w:hAnsi="Arial" w:cs="Arial"/>
                <w:lang w:val="en-CA"/>
              </w:rPr>
            </w:pPr>
          </w:p>
        </w:tc>
        <w:tc>
          <w:tcPr>
            <w:tcW w:w="1794" w:type="dxa"/>
            <w:shd w:val="clear" w:color="auto" w:fill="DBE5F1"/>
          </w:tcPr>
          <w:p w14:paraId="24E812FC" w14:textId="77777777" w:rsidR="00DE2B18" w:rsidRPr="00C87735" w:rsidRDefault="00DE2B18" w:rsidP="00C87735">
            <w:pPr>
              <w:spacing w:after="0" w:line="240" w:lineRule="auto"/>
              <w:rPr>
                <w:rFonts w:ascii="Arial" w:hAnsi="Arial" w:cs="Arial"/>
                <w:lang w:val="en-CA"/>
              </w:rPr>
            </w:pPr>
          </w:p>
          <w:p w14:paraId="24E812FD"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Notice to Successful Applicants</w:t>
            </w:r>
          </w:p>
          <w:p w14:paraId="24E812FE" w14:textId="77777777" w:rsidR="00DE2B18" w:rsidRPr="00C87735" w:rsidRDefault="00DE2B18" w:rsidP="00C87735">
            <w:pPr>
              <w:spacing w:after="0" w:line="240" w:lineRule="auto"/>
              <w:rPr>
                <w:rFonts w:ascii="Arial" w:hAnsi="Arial" w:cs="Arial"/>
                <w:lang w:val="en-CA"/>
              </w:rPr>
            </w:pPr>
          </w:p>
        </w:tc>
        <w:tc>
          <w:tcPr>
            <w:tcW w:w="4268" w:type="dxa"/>
            <w:shd w:val="clear" w:color="auto" w:fill="DBE5F1"/>
          </w:tcPr>
          <w:p w14:paraId="24E812FF" w14:textId="77777777" w:rsidR="00DE2B18" w:rsidRPr="00C87735" w:rsidRDefault="00DE2B18" w:rsidP="00C87735">
            <w:pPr>
              <w:spacing w:after="0" w:line="240" w:lineRule="auto"/>
              <w:rPr>
                <w:rFonts w:ascii="Arial" w:hAnsi="Arial" w:cs="Arial"/>
                <w:lang w:val="en-CA"/>
              </w:rPr>
            </w:pPr>
          </w:p>
          <w:p w14:paraId="24E81300" w14:textId="77777777" w:rsidR="00DE2B18" w:rsidRPr="00C87735" w:rsidRDefault="00DE2B18" w:rsidP="00C87735">
            <w:pPr>
              <w:spacing w:after="0" w:line="240" w:lineRule="auto"/>
              <w:rPr>
                <w:rFonts w:ascii="Arial" w:hAnsi="Arial" w:cs="Arial"/>
              </w:rPr>
            </w:pPr>
            <w:r w:rsidRPr="00C87735">
              <w:rPr>
                <w:rFonts w:ascii="Arial" w:hAnsi="Arial" w:cs="Arial"/>
              </w:rPr>
              <w:t>24. Every employer shall, when making offers of employment, notify the successful applicant of its policies for accommodating employees with disabilities.</w:t>
            </w:r>
          </w:p>
          <w:p w14:paraId="24E81301" w14:textId="77777777" w:rsidR="00DE2B18" w:rsidRPr="00C87735" w:rsidRDefault="00DE2B18" w:rsidP="00C87735">
            <w:pPr>
              <w:spacing w:after="0" w:line="240" w:lineRule="auto"/>
              <w:rPr>
                <w:rFonts w:ascii="Arial" w:hAnsi="Arial" w:cs="Arial"/>
                <w:lang w:val="en-CA"/>
              </w:rPr>
            </w:pPr>
          </w:p>
        </w:tc>
        <w:tc>
          <w:tcPr>
            <w:tcW w:w="3527" w:type="dxa"/>
            <w:shd w:val="clear" w:color="auto" w:fill="DBE5F1"/>
          </w:tcPr>
          <w:p w14:paraId="24E81302" w14:textId="77777777" w:rsidR="0033533C" w:rsidRDefault="0033533C" w:rsidP="00C87735">
            <w:pPr>
              <w:spacing w:after="0" w:line="240" w:lineRule="auto"/>
              <w:rPr>
                <w:rFonts w:ascii="Arial" w:hAnsi="Arial" w:cs="Arial"/>
                <w:lang w:val="en-CA"/>
              </w:rPr>
            </w:pPr>
          </w:p>
          <w:p w14:paraId="24E81303" w14:textId="666BA691" w:rsidR="0033533C" w:rsidRPr="00FA3C2F" w:rsidRDefault="00FA3C2F" w:rsidP="00C87735">
            <w:pPr>
              <w:spacing w:after="0" w:line="240" w:lineRule="auto"/>
              <w:rPr>
                <w:rFonts w:ascii="Arial" w:hAnsi="Arial" w:cs="Arial"/>
                <w:lang w:val="en-CA"/>
              </w:rPr>
            </w:pPr>
            <w:r w:rsidRPr="00FA3C2F">
              <w:rPr>
                <w:rFonts w:ascii="Arial" w:hAnsi="Arial" w:cs="Arial"/>
              </w:rPr>
              <w:t xml:space="preserve">When making offers of employment, </w:t>
            </w:r>
            <w:proofErr w:type="spellStart"/>
            <w:r>
              <w:rPr>
                <w:rFonts w:ascii="Arial" w:hAnsi="Arial" w:cs="Arial"/>
              </w:rPr>
              <w:t>Labelink</w:t>
            </w:r>
            <w:proofErr w:type="spellEnd"/>
            <w:r w:rsidRPr="00FA3C2F">
              <w:rPr>
                <w:rFonts w:ascii="Arial" w:hAnsi="Arial" w:cs="Arial"/>
              </w:rPr>
              <w:t xml:space="preserve"> will notify the successful applicant of its policies for accommodati</w:t>
            </w:r>
            <w:r w:rsidR="00AF71D0">
              <w:rPr>
                <w:rFonts w:ascii="Arial" w:hAnsi="Arial" w:cs="Arial"/>
              </w:rPr>
              <w:t>on</w:t>
            </w:r>
            <w:r w:rsidRPr="00FA3C2F">
              <w:rPr>
                <w:rFonts w:ascii="Arial" w:hAnsi="Arial" w:cs="Arial"/>
              </w:rPr>
              <w:t xml:space="preserve">. </w:t>
            </w:r>
          </w:p>
        </w:tc>
        <w:tc>
          <w:tcPr>
            <w:tcW w:w="1821" w:type="dxa"/>
            <w:shd w:val="clear" w:color="auto" w:fill="DBE5F1"/>
          </w:tcPr>
          <w:p w14:paraId="1B232549" w14:textId="77777777" w:rsidR="00DE2B18" w:rsidRDefault="00DE2B18" w:rsidP="00C87735">
            <w:pPr>
              <w:spacing w:after="0" w:line="240" w:lineRule="auto"/>
              <w:rPr>
                <w:rFonts w:ascii="Arial" w:hAnsi="Arial" w:cs="Arial"/>
                <w:lang w:val="en-CA"/>
              </w:rPr>
            </w:pPr>
          </w:p>
          <w:p w14:paraId="24E81304" w14:textId="4D84A96A" w:rsidR="00CB0732" w:rsidRPr="00C87735" w:rsidRDefault="001736B8" w:rsidP="00C87735">
            <w:pPr>
              <w:spacing w:after="0" w:line="240" w:lineRule="auto"/>
              <w:rPr>
                <w:rFonts w:ascii="Arial" w:hAnsi="Arial" w:cs="Arial"/>
                <w:lang w:val="en-CA"/>
              </w:rPr>
            </w:pPr>
            <w:r>
              <w:rPr>
                <w:rFonts w:ascii="Arial" w:hAnsi="Arial" w:cs="Arial"/>
                <w:lang w:val="en-CA"/>
              </w:rPr>
              <w:t>Complete</w:t>
            </w:r>
            <w:r w:rsidR="00762F81">
              <w:rPr>
                <w:rFonts w:ascii="Arial" w:hAnsi="Arial" w:cs="Arial"/>
                <w:lang w:val="en-CA"/>
              </w:rPr>
              <w:t xml:space="preserve"> </w:t>
            </w:r>
          </w:p>
        </w:tc>
        <w:tc>
          <w:tcPr>
            <w:tcW w:w="2030" w:type="dxa"/>
            <w:shd w:val="clear" w:color="auto" w:fill="DBE5F1"/>
          </w:tcPr>
          <w:p w14:paraId="6C3A80A2" w14:textId="77777777" w:rsidR="00DE2B18" w:rsidRDefault="00DE2B18" w:rsidP="00C87735">
            <w:pPr>
              <w:spacing w:after="0" w:line="240" w:lineRule="auto"/>
              <w:rPr>
                <w:rFonts w:ascii="Arial" w:hAnsi="Arial" w:cs="Arial"/>
                <w:lang w:val="en-CA"/>
              </w:rPr>
            </w:pPr>
          </w:p>
          <w:p w14:paraId="00A7C6B7" w14:textId="5ECDE6CB" w:rsidR="00513C8C" w:rsidRDefault="001736B8" w:rsidP="00C87735">
            <w:pPr>
              <w:spacing w:after="0" w:line="240" w:lineRule="auto"/>
              <w:rPr>
                <w:rFonts w:ascii="Arial" w:hAnsi="Arial" w:cs="Arial"/>
                <w:lang w:val="en-CA"/>
              </w:rPr>
            </w:pPr>
            <w:r>
              <w:rPr>
                <w:rFonts w:ascii="Arial" w:hAnsi="Arial" w:cs="Arial"/>
                <w:lang w:val="en-CA"/>
              </w:rPr>
              <w:t>Complete</w:t>
            </w:r>
          </w:p>
          <w:p w14:paraId="05FFBBEF" w14:textId="77777777" w:rsidR="00CA1E38" w:rsidRDefault="00CA1E38" w:rsidP="00C87735">
            <w:pPr>
              <w:spacing w:after="0" w:line="240" w:lineRule="auto"/>
              <w:rPr>
                <w:rFonts w:ascii="Arial" w:hAnsi="Arial" w:cs="Arial"/>
                <w:lang w:val="en-CA"/>
              </w:rPr>
            </w:pPr>
          </w:p>
          <w:p w14:paraId="37B31C70" w14:textId="77777777" w:rsidR="00CA1E38" w:rsidRDefault="00CA1E38" w:rsidP="00C87735">
            <w:pPr>
              <w:spacing w:after="0" w:line="240" w:lineRule="auto"/>
              <w:rPr>
                <w:rFonts w:ascii="Arial" w:hAnsi="Arial" w:cs="Arial"/>
                <w:lang w:val="en-CA"/>
              </w:rPr>
            </w:pPr>
          </w:p>
          <w:p w14:paraId="3546ADD6" w14:textId="77777777" w:rsidR="00CA1E38" w:rsidRDefault="00CA1E38" w:rsidP="00C87735">
            <w:pPr>
              <w:spacing w:after="0" w:line="240" w:lineRule="auto"/>
              <w:rPr>
                <w:rFonts w:ascii="Arial" w:hAnsi="Arial" w:cs="Arial"/>
                <w:lang w:val="en-CA"/>
              </w:rPr>
            </w:pPr>
          </w:p>
          <w:p w14:paraId="3BDACACD" w14:textId="77777777" w:rsidR="00CA1E38" w:rsidRDefault="00CA1E38" w:rsidP="00C87735">
            <w:pPr>
              <w:spacing w:after="0" w:line="240" w:lineRule="auto"/>
              <w:rPr>
                <w:rFonts w:ascii="Arial" w:hAnsi="Arial" w:cs="Arial"/>
                <w:lang w:val="en-CA"/>
              </w:rPr>
            </w:pPr>
          </w:p>
          <w:p w14:paraId="2AD191C6" w14:textId="77777777" w:rsidR="00CA1E38" w:rsidRDefault="00CA1E38" w:rsidP="00C87735">
            <w:pPr>
              <w:spacing w:after="0" w:line="240" w:lineRule="auto"/>
              <w:rPr>
                <w:rFonts w:ascii="Arial" w:hAnsi="Arial" w:cs="Arial"/>
                <w:lang w:val="en-CA"/>
              </w:rPr>
            </w:pPr>
          </w:p>
          <w:p w14:paraId="4D9F5080" w14:textId="77777777" w:rsidR="00CA1E38" w:rsidRDefault="00CA1E38" w:rsidP="00C87735">
            <w:pPr>
              <w:spacing w:after="0" w:line="240" w:lineRule="auto"/>
              <w:rPr>
                <w:rFonts w:ascii="Arial" w:hAnsi="Arial" w:cs="Arial"/>
                <w:lang w:val="en-CA"/>
              </w:rPr>
            </w:pPr>
          </w:p>
          <w:p w14:paraId="75242985" w14:textId="77777777" w:rsidR="00CA1E38" w:rsidRDefault="00CA1E38" w:rsidP="00C87735">
            <w:pPr>
              <w:spacing w:after="0" w:line="240" w:lineRule="auto"/>
              <w:rPr>
                <w:rFonts w:ascii="Arial" w:hAnsi="Arial" w:cs="Arial"/>
                <w:lang w:val="en-CA"/>
              </w:rPr>
            </w:pPr>
          </w:p>
          <w:p w14:paraId="19068A3E" w14:textId="77777777" w:rsidR="00CA1E38" w:rsidRDefault="00CA1E38" w:rsidP="00C87735">
            <w:pPr>
              <w:spacing w:after="0" w:line="240" w:lineRule="auto"/>
              <w:rPr>
                <w:rFonts w:ascii="Arial" w:hAnsi="Arial" w:cs="Arial"/>
                <w:lang w:val="en-CA"/>
              </w:rPr>
            </w:pPr>
          </w:p>
          <w:p w14:paraId="24E81305" w14:textId="3D183210" w:rsidR="00CA1E38" w:rsidRPr="00C87735" w:rsidRDefault="00CA1E38" w:rsidP="00C87735">
            <w:pPr>
              <w:spacing w:after="0" w:line="240" w:lineRule="auto"/>
              <w:rPr>
                <w:rFonts w:ascii="Arial" w:hAnsi="Arial" w:cs="Arial"/>
                <w:lang w:val="en-CA"/>
              </w:rPr>
            </w:pPr>
          </w:p>
        </w:tc>
      </w:tr>
      <w:tr w:rsidR="00861D15" w:rsidRPr="00C87735" w14:paraId="24E81314" w14:textId="77777777" w:rsidTr="00835043">
        <w:tc>
          <w:tcPr>
            <w:tcW w:w="950" w:type="dxa"/>
            <w:shd w:val="clear" w:color="auto" w:fill="DBE5F1"/>
          </w:tcPr>
          <w:p w14:paraId="24E81307" w14:textId="77777777" w:rsidR="00DE2B18" w:rsidRPr="00C87735" w:rsidRDefault="00DE2B18" w:rsidP="00C87735">
            <w:pPr>
              <w:spacing w:after="0" w:line="240" w:lineRule="auto"/>
              <w:rPr>
                <w:rFonts w:ascii="Arial" w:hAnsi="Arial" w:cs="Arial"/>
                <w:lang w:val="en-CA"/>
              </w:rPr>
            </w:pPr>
          </w:p>
          <w:p w14:paraId="24E81308"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25</w:t>
            </w:r>
          </w:p>
          <w:p w14:paraId="24E81309" w14:textId="77777777" w:rsidR="00DE2B18" w:rsidRPr="00C87735" w:rsidRDefault="00DE2B18" w:rsidP="00C87735">
            <w:pPr>
              <w:spacing w:after="0" w:line="240" w:lineRule="auto"/>
              <w:rPr>
                <w:rFonts w:ascii="Arial" w:hAnsi="Arial" w:cs="Arial"/>
                <w:lang w:val="en-CA"/>
              </w:rPr>
            </w:pPr>
          </w:p>
        </w:tc>
        <w:tc>
          <w:tcPr>
            <w:tcW w:w="1794" w:type="dxa"/>
            <w:shd w:val="clear" w:color="auto" w:fill="DBE5F1"/>
          </w:tcPr>
          <w:p w14:paraId="24E8130A" w14:textId="77777777" w:rsidR="00DE2B18" w:rsidRPr="00C87735" w:rsidRDefault="00DE2B18" w:rsidP="00C87735">
            <w:pPr>
              <w:spacing w:after="0" w:line="240" w:lineRule="auto"/>
              <w:rPr>
                <w:rFonts w:ascii="Arial" w:hAnsi="Arial" w:cs="Arial"/>
                <w:lang w:val="en-CA"/>
              </w:rPr>
            </w:pPr>
          </w:p>
          <w:p w14:paraId="24E8130B"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Informing Employees of Supports</w:t>
            </w:r>
          </w:p>
          <w:p w14:paraId="24E8130C" w14:textId="77777777" w:rsidR="00DE2B18" w:rsidRPr="00C87735" w:rsidRDefault="00DE2B18" w:rsidP="00C87735">
            <w:pPr>
              <w:spacing w:after="0" w:line="240" w:lineRule="auto"/>
              <w:rPr>
                <w:rFonts w:ascii="Arial" w:hAnsi="Arial" w:cs="Arial"/>
                <w:lang w:val="en-CA"/>
              </w:rPr>
            </w:pPr>
          </w:p>
        </w:tc>
        <w:tc>
          <w:tcPr>
            <w:tcW w:w="4268" w:type="dxa"/>
            <w:shd w:val="clear" w:color="auto" w:fill="DBE5F1"/>
          </w:tcPr>
          <w:p w14:paraId="24E8130D" w14:textId="77777777" w:rsidR="00DE2B18" w:rsidRPr="00C87735" w:rsidRDefault="00DE2B18" w:rsidP="00C87735">
            <w:pPr>
              <w:spacing w:after="0" w:line="240" w:lineRule="auto"/>
              <w:rPr>
                <w:rFonts w:ascii="Arial" w:hAnsi="Arial" w:cs="Arial"/>
                <w:lang w:val="en-CA"/>
              </w:rPr>
            </w:pPr>
          </w:p>
          <w:p w14:paraId="24E8130E" w14:textId="77777777" w:rsidR="00DE2B18" w:rsidRPr="00C87735" w:rsidRDefault="00DE2B18" w:rsidP="002B6EFA">
            <w:pPr>
              <w:pStyle w:val="Default"/>
              <w:rPr>
                <w:sz w:val="22"/>
                <w:szCs w:val="22"/>
              </w:rPr>
            </w:pPr>
            <w:r w:rsidRPr="00C87735">
              <w:rPr>
                <w:sz w:val="22"/>
                <w:szCs w:val="22"/>
              </w:rPr>
              <w:t xml:space="preserve">25.(1) Every employer shall inform its employees of its policies used to support its employees with disabilities, including, but not limited to, policies on the provision of job accommodations that take into account an </w:t>
            </w:r>
            <w:proofErr w:type="gramStart"/>
            <w:r w:rsidRPr="00C87735">
              <w:rPr>
                <w:sz w:val="22"/>
                <w:szCs w:val="22"/>
              </w:rPr>
              <w:t>employee‘</w:t>
            </w:r>
            <w:proofErr w:type="gramEnd"/>
            <w:r w:rsidRPr="00C87735">
              <w:rPr>
                <w:sz w:val="22"/>
                <w:szCs w:val="22"/>
              </w:rPr>
              <w:t xml:space="preserve">s accessibility needs due to disability. </w:t>
            </w:r>
          </w:p>
          <w:p w14:paraId="24E8130F" w14:textId="77777777" w:rsidR="00DE2B18" w:rsidRPr="00C87735" w:rsidRDefault="00DE2B18" w:rsidP="00C87735">
            <w:pPr>
              <w:spacing w:after="0" w:line="240" w:lineRule="auto"/>
              <w:rPr>
                <w:rFonts w:ascii="Arial" w:hAnsi="Arial" w:cs="Arial"/>
                <w:lang w:val="en-CA"/>
              </w:rPr>
            </w:pPr>
          </w:p>
        </w:tc>
        <w:tc>
          <w:tcPr>
            <w:tcW w:w="3527" w:type="dxa"/>
            <w:shd w:val="clear" w:color="auto" w:fill="DBE5F1"/>
          </w:tcPr>
          <w:p w14:paraId="24E81310" w14:textId="77777777" w:rsidR="00DE2B18" w:rsidRDefault="00DE2B18" w:rsidP="00C87735">
            <w:pPr>
              <w:spacing w:after="0" w:line="240" w:lineRule="auto"/>
              <w:rPr>
                <w:rFonts w:ascii="Arial" w:hAnsi="Arial" w:cs="Arial"/>
                <w:lang w:val="en-CA"/>
              </w:rPr>
            </w:pPr>
          </w:p>
          <w:p w14:paraId="24E81311" w14:textId="5D76659C" w:rsidR="00092517" w:rsidRPr="00C87735" w:rsidRDefault="00880786" w:rsidP="00C87735">
            <w:pPr>
              <w:spacing w:after="0" w:line="240" w:lineRule="auto"/>
              <w:rPr>
                <w:rFonts w:ascii="Arial" w:hAnsi="Arial" w:cs="Arial"/>
                <w:lang w:val="en-CA"/>
              </w:rPr>
            </w:pPr>
            <w:r>
              <w:rPr>
                <w:rFonts w:ascii="Arial" w:hAnsi="Arial" w:cs="Arial"/>
                <w:lang w:val="en-CA"/>
              </w:rPr>
              <w:t xml:space="preserve">Employees </w:t>
            </w:r>
            <w:r w:rsidR="00F07DDD">
              <w:rPr>
                <w:rFonts w:ascii="Arial" w:hAnsi="Arial" w:cs="Arial"/>
                <w:lang w:val="en-CA"/>
              </w:rPr>
              <w:t>have been notified</w:t>
            </w:r>
          </w:p>
        </w:tc>
        <w:tc>
          <w:tcPr>
            <w:tcW w:w="1821" w:type="dxa"/>
            <w:shd w:val="clear" w:color="auto" w:fill="DBE5F1"/>
          </w:tcPr>
          <w:p w14:paraId="6CED648B" w14:textId="77777777" w:rsidR="00DE2B18" w:rsidRDefault="00DE2B18" w:rsidP="00C87735">
            <w:pPr>
              <w:spacing w:after="0" w:line="240" w:lineRule="auto"/>
              <w:rPr>
                <w:rFonts w:ascii="Arial" w:hAnsi="Arial" w:cs="Arial"/>
                <w:lang w:val="en-CA"/>
              </w:rPr>
            </w:pPr>
          </w:p>
          <w:p w14:paraId="24E81312" w14:textId="76BB99E2" w:rsidR="00B76EF4" w:rsidRPr="00C87735" w:rsidRDefault="00F07DDD" w:rsidP="00C87735">
            <w:pPr>
              <w:spacing w:after="0" w:line="240" w:lineRule="auto"/>
              <w:rPr>
                <w:rFonts w:ascii="Arial" w:hAnsi="Arial" w:cs="Arial"/>
                <w:lang w:val="en-CA"/>
              </w:rPr>
            </w:pPr>
            <w:r>
              <w:rPr>
                <w:rFonts w:ascii="Arial" w:hAnsi="Arial" w:cs="Arial"/>
                <w:lang w:val="en-CA"/>
              </w:rPr>
              <w:t>Complete</w:t>
            </w:r>
            <w:r w:rsidR="00762F81">
              <w:rPr>
                <w:rFonts w:ascii="Arial" w:hAnsi="Arial" w:cs="Arial"/>
                <w:lang w:val="en-CA"/>
              </w:rPr>
              <w:t xml:space="preserve"> </w:t>
            </w:r>
          </w:p>
        </w:tc>
        <w:tc>
          <w:tcPr>
            <w:tcW w:w="2030" w:type="dxa"/>
            <w:shd w:val="clear" w:color="auto" w:fill="DBE5F1"/>
          </w:tcPr>
          <w:p w14:paraId="6E6B2B89" w14:textId="77777777" w:rsidR="00DE2B18" w:rsidRDefault="00880786" w:rsidP="00C87735">
            <w:pPr>
              <w:spacing w:after="0" w:line="240" w:lineRule="auto"/>
              <w:rPr>
                <w:rFonts w:ascii="Arial" w:hAnsi="Arial" w:cs="Arial"/>
                <w:lang w:val="en-CA"/>
              </w:rPr>
            </w:pPr>
            <w:r>
              <w:rPr>
                <w:rFonts w:ascii="Arial" w:hAnsi="Arial" w:cs="Arial"/>
                <w:lang w:val="en-CA"/>
              </w:rPr>
              <w:t xml:space="preserve">  </w:t>
            </w:r>
            <w:r w:rsidR="00B76EF4">
              <w:rPr>
                <w:rFonts w:ascii="Arial" w:hAnsi="Arial" w:cs="Arial"/>
                <w:lang w:val="en-CA"/>
              </w:rPr>
              <w:t xml:space="preserve"> </w:t>
            </w:r>
          </w:p>
          <w:p w14:paraId="24E81313" w14:textId="60F61E4B" w:rsidR="00F07DDD" w:rsidRPr="00C87735" w:rsidRDefault="00F07DDD" w:rsidP="00C87735">
            <w:pPr>
              <w:spacing w:after="0" w:line="240" w:lineRule="auto"/>
              <w:rPr>
                <w:rFonts w:ascii="Arial" w:hAnsi="Arial" w:cs="Arial"/>
                <w:lang w:val="en-CA"/>
              </w:rPr>
            </w:pPr>
            <w:r>
              <w:rPr>
                <w:rFonts w:ascii="Arial" w:hAnsi="Arial" w:cs="Arial"/>
                <w:lang w:val="en-CA"/>
              </w:rPr>
              <w:t xml:space="preserve">November </w:t>
            </w:r>
            <w:r w:rsidR="00632F81">
              <w:rPr>
                <w:rFonts w:ascii="Arial" w:hAnsi="Arial" w:cs="Arial"/>
                <w:lang w:val="en-CA"/>
              </w:rPr>
              <w:t>30</w:t>
            </w:r>
            <w:r>
              <w:rPr>
                <w:rFonts w:ascii="Arial" w:hAnsi="Arial" w:cs="Arial"/>
                <w:lang w:val="en-CA"/>
              </w:rPr>
              <w:t>, 2023</w:t>
            </w:r>
          </w:p>
        </w:tc>
      </w:tr>
      <w:tr w:rsidR="00835043" w:rsidRPr="00C87735" w14:paraId="24E81320" w14:textId="77777777" w:rsidTr="00835043">
        <w:tc>
          <w:tcPr>
            <w:tcW w:w="950" w:type="dxa"/>
            <w:shd w:val="clear" w:color="auto" w:fill="DBE5F1"/>
          </w:tcPr>
          <w:p w14:paraId="24E81316" w14:textId="77777777" w:rsidR="00DE2B18" w:rsidRPr="00C87735" w:rsidRDefault="00DE2B18" w:rsidP="00C87735">
            <w:pPr>
              <w:spacing w:after="0" w:line="240" w:lineRule="auto"/>
              <w:rPr>
                <w:rFonts w:ascii="Arial" w:hAnsi="Arial" w:cs="Arial"/>
                <w:lang w:val="en-CA"/>
              </w:rPr>
            </w:pPr>
          </w:p>
          <w:p w14:paraId="24E81317"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25</w:t>
            </w:r>
          </w:p>
        </w:tc>
        <w:tc>
          <w:tcPr>
            <w:tcW w:w="1794" w:type="dxa"/>
            <w:shd w:val="clear" w:color="auto" w:fill="DBE5F1"/>
          </w:tcPr>
          <w:p w14:paraId="24E81318" w14:textId="77777777" w:rsidR="00DE2B18" w:rsidRPr="00C87735" w:rsidRDefault="00DE2B18" w:rsidP="00C87735">
            <w:pPr>
              <w:spacing w:after="0" w:line="240" w:lineRule="auto"/>
              <w:rPr>
                <w:rFonts w:ascii="Arial" w:hAnsi="Arial" w:cs="Arial"/>
                <w:lang w:val="en-CA"/>
              </w:rPr>
            </w:pPr>
          </w:p>
        </w:tc>
        <w:tc>
          <w:tcPr>
            <w:tcW w:w="4268" w:type="dxa"/>
            <w:shd w:val="clear" w:color="auto" w:fill="DBE5F1"/>
          </w:tcPr>
          <w:p w14:paraId="24E81319" w14:textId="77777777" w:rsidR="00DE2B18" w:rsidRPr="00C87735" w:rsidRDefault="00DE2B18" w:rsidP="002B6EFA">
            <w:pPr>
              <w:pStyle w:val="Default"/>
              <w:rPr>
                <w:sz w:val="22"/>
                <w:szCs w:val="22"/>
              </w:rPr>
            </w:pPr>
          </w:p>
          <w:p w14:paraId="24E8131A" w14:textId="77777777" w:rsidR="00DE2B18" w:rsidRPr="00C87735" w:rsidRDefault="00DE2B18" w:rsidP="002B6EFA">
            <w:pPr>
              <w:pStyle w:val="Default"/>
              <w:rPr>
                <w:sz w:val="22"/>
                <w:szCs w:val="22"/>
              </w:rPr>
            </w:pPr>
            <w:r w:rsidRPr="00C87735">
              <w:rPr>
                <w:sz w:val="22"/>
                <w:szCs w:val="22"/>
              </w:rPr>
              <w:t xml:space="preserve">25.(2) Employers shall provide the information required under this section to new employees as soon as practicable after they begin their employment. </w:t>
            </w:r>
          </w:p>
          <w:p w14:paraId="24E8131B" w14:textId="77777777" w:rsidR="00DE2B18" w:rsidRPr="00C87735" w:rsidRDefault="00DE2B18" w:rsidP="00C87735">
            <w:pPr>
              <w:spacing w:after="0" w:line="240" w:lineRule="auto"/>
              <w:rPr>
                <w:rFonts w:ascii="Arial" w:hAnsi="Arial" w:cs="Arial"/>
                <w:lang w:val="en-CA"/>
              </w:rPr>
            </w:pPr>
          </w:p>
        </w:tc>
        <w:tc>
          <w:tcPr>
            <w:tcW w:w="3513" w:type="dxa"/>
            <w:shd w:val="clear" w:color="auto" w:fill="DBE5F1"/>
          </w:tcPr>
          <w:p w14:paraId="34AF3538" w14:textId="77777777" w:rsidR="00DE2B18" w:rsidRDefault="007744E8" w:rsidP="0033533C">
            <w:pPr>
              <w:spacing w:after="0" w:line="240" w:lineRule="auto"/>
              <w:rPr>
                <w:rFonts w:ascii="Arial" w:hAnsi="Arial" w:cs="Arial"/>
                <w:lang w:val="en-CA"/>
              </w:rPr>
            </w:pPr>
            <w:r>
              <w:rPr>
                <w:rFonts w:ascii="Arial" w:hAnsi="Arial" w:cs="Arial"/>
                <w:lang w:val="en-CA"/>
              </w:rPr>
              <w:t xml:space="preserve"> </w:t>
            </w:r>
          </w:p>
          <w:p w14:paraId="24E8131C" w14:textId="7AC6297D" w:rsidR="007744E8" w:rsidRPr="00C87735" w:rsidRDefault="007744E8" w:rsidP="0033533C">
            <w:pPr>
              <w:spacing w:after="0" w:line="240" w:lineRule="auto"/>
              <w:rPr>
                <w:rFonts w:ascii="Arial" w:hAnsi="Arial" w:cs="Arial"/>
                <w:lang w:val="en-CA"/>
              </w:rPr>
            </w:pPr>
            <w:r>
              <w:rPr>
                <w:rFonts w:ascii="Arial" w:hAnsi="Arial" w:cs="Arial"/>
                <w:lang w:val="en-CA"/>
              </w:rPr>
              <w:t>Incorporate into the Onboarding process</w:t>
            </w:r>
          </w:p>
        </w:tc>
        <w:tc>
          <w:tcPr>
            <w:tcW w:w="1835" w:type="dxa"/>
            <w:shd w:val="clear" w:color="auto" w:fill="DBE5F1"/>
          </w:tcPr>
          <w:p w14:paraId="718B1856" w14:textId="77777777" w:rsidR="00DE2B18" w:rsidRDefault="00DE2B18" w:rsidP="00C87735">
            <w:pPr>
              <w:spacing w:after="0" w:line="240" w:lineRule="auto"/>
              <w:rPr>
                <w:rFonts w:ascii="Arial" w:hAnsi="Arial" w:cs="Arial"/>
                <w:lang w:val="en-CA"/>
              </w:rPr>
            </w:pPr>
          </w:p>
          <w:p w14:paraId="24E8131D" w14:textId="40F3C041" w:rsidR="007744E8" w:rsidRPr="00C87735" w:rsidRDefault="00632F81" w:rsidP="00C87735">
            <w:pPr>
              <w:spacing w:after="0" w:line="240" w:lineRule="auto"/>
              <w:rPr>
                <w:rFonts w:ascii="Arial" w:hAnsi="Arial" w:cs="Arial"/>
                <w:lang w:val="en-CA"/>
              </w:rPr>
            </w:pPr>
            <w:r>
              <w:rPr>
                <w:rFonts w:ascii="Arial" w:hAnsi="Arial" w:cs="Arial"/>
                <w:lang w:val="en-CA"/>
              </w:rPr>
              <w:t xml:space="preserve"> </w:t>
            </w:r>
          </w:p>
        </w:tc>
        <w:tc>
          <w:tcPr>
            <w:tcW w:w="2030" w:type="dxa"/>
            <w:shd w:val="clear" w:color="auto" w:fill="DBE5F1"/>
          </w:tcPr>
          <w:p w14:paraId="24E8131E" w14:textId="77777777" w:rsidR="00DE2B18" w:rsidRPr="00C87735" w:rsidRDefault="00DE2B18" w:rsidP="00C87735">
            <w:pPr>
              <w:spacing w:after="0" w:line="240" w:lineRule="auto"/>
              <w:rPr>
                <w:rFonts w:ascii="Arial" w:hAnsi="Arial" w:cs="Arial"/>
                <w:lang w:val="en-CA"/>
              </w:rPr>
            </w:pPr>
          </w:p>
          <w:p w14:paraId="24E8131F" w14:textId="3CA0DE53"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r w:rsidR="00632F81">
              <w:rPr>
                <w:rFonts w:ascii="Arial" w:hAnsi="Arial" w:cs="Arial"/>
                <w:lang w:val="en-CA"/>
              </w:rPr>
              <w:t xml:space="preserve">December </w:t>
            </w:r>
            <w:r w:rsidR="00880BA2">
              <w:rPr>
                <w:rFonts w:ascii="Arial" w:hAnsi="Arial" w:cs="Arial"/>
                <w:lang w:val="en-CA"/>
              </w:rPr>
              <w:t>20</w:t>
            </w:r>
            <w:r w:rsidR="00794EAA">
              <w:rPr>
                <w:rFonts w:ascii="Arial" w:hAnsi="Arial" w:cs="Arial"/>
                <w:lang w:val="en-CA"/>
              </w:rPr>
              <w:t>, 2023</w:t>
            </w:r>
          </w:p>
        </w:tc>
      </w:tr>
      <w:tr w:rsidR="00835043" w:rsidRPr="00C87735" w14:paraId="24E8132B" w14:textId="77777777" w:rsidTr="00835043">
        <w:tc>
          <w:tcPr>
            <w:tcW w:w="950" w:type="dxa"/>
            <w:shd w:val="clear" w:color="auto" w:fill="DBE5F1"/>
          </w:tcPr>
          <w:p w14:paraId="24E81321" w14:textId="77777777" w:rsidR="00DE2B18" w:rsidRPr="00C87735" w:rsidRDefault="00DE2B18" w:rsidP="00C87735">
            <w:pPr>
              <w:spacing w:after="0" w:line="240" w:lineRule="auto"/>
              <w:rPr>
                <w:rFonts w:ascii="Arial" w:hAnsi="Arial" w:cs="Arial"/>
                <w:lang w:val="en-CA"/>
              </w:rPr>
            </w:pPr>
          </w:p>
          <w:p w14:paraId="24E81322"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25</w:t>
            </w:r>
          </w:p>
        </w:tc>
        <w:tc>
          <w:tcPr>
            <w:tcW w:w="1794" w:type="dxa"/>
            <w:shd w:val="clear" w:color="auto" w:fill="DBE5F1"/>
          </w:tcPr>
          <w:p w14:paraId="24E81323" w14:textId="77777777" w:rsidR="00DE2B18" w:rsidRPr="00C87735" w:rsidRDefault="00DE2B18" w:rsidP="00C87735">
            <w:pPr>
              <w:spacing w:after="0" w:line="240" w:lineRule="auto"/>
              <w:rPr>
                <w:rFonts w:ascii="Arial" w:hAnsi="Arial" w:cs="Arial"/>
                <w:lang w:val="en-CA"/>
              </w:rPr>
            </w:pPr>
          </w:p>
        </w:tc>
        <w:tc>
          <w:tcPr>
            <w:tcW w:w="4268" w:type="dxa"/>
            <w:shd w:val="clear" w:color="auto" w:fill="DBE5F1"/>
          </w:tcPr>
          <w:p w14:paraId="24E81324" w14:textId="77777777" w:rsidR="00DE2B18" w:rsidRPr="00C87735" w:rsidRDefault="00DE2B18" w:rsidP="00C87735">
            <w:pPr>
              <w:spacing w:after="0" w:line="240" w:lineRule="auto"/>
              <w:rPr>
                <w:rFonts w:ascii="Arial" w:hAnsi="Arial" w:cs="Arial"/>
              </w:rPr>
            </w:pPr>
          </w:p>
          <w:p w14:paraId="24E81325" w14:textId="77777777" w:rsidR="00DE2B18" w:rsidRPr="00C87735" w:rsidRDefault="00DE2B18" w:rsidP="00C87735">
            <w:pPr>
              <w:spacing w:after="0" w:line="240" w:lineRule="auto"/>
              <w:rPr>
                <w:rFonts w:ascii="Arial" w:hAnsi="Arial" w:cs="Arial"/>
              </w:rPr>
            </w:pPr>
            <w:r w:rsidRPr="00C87735">
              <w:rPr>
                <w:rFonts w:ascii="Arial" w:hAnsi="Arial" w:cs="Arial"/>
              </w:rPr>
              <w:t>25.(</w:t>
            </w:r>
            <w:proofErr w:type="gramStart"/>
            <w:r w:rsidRPr="00C87735">
              <w:rPr>
                <w:rFonts w:ascii="Arial" w:hAnsi="Arial" w:cs="Arial"/>
              </w:rPr>
              <w:t>3)Employers</w:t>
            </w:r>
            <w:proofErr w:type="gramEnd"/>
            <w:r w:rsidRPr="00C87735">
              <w:rPr>
                <w:rFonts w:ascii="Arial" w:hAnsi="Arial" w:cs="Arial"/>
              </w:rPr>
              <w:t xml:space="preserve"> shall provide updated information to its employees whenever there is a change to existing policies on the provision of job accommodations that </w:t>
            </w:r>
            <w:r w:rsidRPr="00C87735">
              <w:rPr>
                <w:rFonts w:ascii="Arial" w:hAnsi="Arial" w:cs="Arial"/>
              </w:rPr>
              <w:lastRenderedPageBreak/>
              <w:t>take into account an employee‘s accessibility needs due to disability.</w:t>
            </w:r>
          </w:p>
          <w:p w14:paraId="24E81326" w14:textId="77777777" w:rsidR="00DE2B18" w:rsidRPr="00C87735" w:rsidRDefault="00DE2B18" w:rsidP="00C87735">
            <w:pPr>
              <w:spacing w:after="0" w:line="240" w:lineRule="auto"/>
              <w:rPr>
                <w:rFonts w:ascii="Arial" w:hAnsi="Arial" w:cs="Arial"/>
                <w:lang w:val="en-CA"/>
              </w:rPr>
            </w:pPr>
          </w:p>
        </w:tc>
        <w:tc>
          <w:tcPr>
            <w:tcW w:w="3513" w:type="dxa"/>
            <w:shd w:val="clear" w:color="auto" w:fill="DBE5F1"/>
          </w:tcPr>
          <w:p w14:paraId="4E23E2C5" w14:textId="77777777" w:rsidR="00DE2B18" w:rsidRDefault="009F4A1B" w:rsidP="00C87735">
            <w:pPr>
              <w:spacing w:after="0" w:line="240" w:lineRule="auto"/>
              <w:rPr>
                <w:rFonts w:ascii="Arial" w:hAnsi="Arial" w:cs="Arial"/>
                <w:lang w:val="en-CA"/>
              </w:rPr>
            </w:pPr>
            <w:r>
              <w:rPr>
                <w:rFonts w:ascii="Arial" w:hAnsi="Arial" w:cs="Arial"/>
                <w:lang w:val="en-CA"/>
              </w:rPr>
              <w:lastRenderedPageBreak/>
              <w:t xml:space="preserve"> </w:t>
            </w:r>
          </w:p>
          <w:p w14:paraId="0990B386" w14:textId="23F05F40" w:rsidR="007744E8" w:rsidRDefault="00B84809" w:rsidP="00C87735">
            <w:pPr>
              <w:spacing w:after="0" w:line="240" w:lineRule="auto"/>
              <w:rPr>
                <w:rFonts w:ascii="Arial" w:hAnsi="Arial" w:cs="Arial"/>
                <w:lang w:val="en-CA"/>
              </w:rPr>
            </w:pPr>
            <w:r>
              <w:rPr>
                <w:rFonts w:ascii="Arial" w:hAnsi="Arial" w:cs="Arial"/>
                <w:lang w:val="en-CA"/>
              </w:rPr>
              <w:t xml:space="preserve">Updated information will be </w:t>
            </w:r>
            <w:r w:rsidR="00880BA2">
              <w:rPr>
                <w:rFonts w:ascii="Arial" w:hAnsi="Arial" w:cs="Arial"/>
                <w:lang w:val="en-CA"/>
              </w:rPr>
              <w:t>communicated</w:t>
            </w:r>
            <w:r>
              <w:rPr>
                <w:rFonts w:ascii="Arial" w:hAnsi="Arial" w:cs="Arial"/>
                <w:lang w:val="en-CA"/>
              </w:rPr>
              <w:t xml:space="preserve"> to </w:t>
            </w:r>
            <w:proofErr w:type="gramStart"/>
            <w:r>
              <w:rPr>
                <w:rFonts w:ascii="Arial" w:hAnsi="Arial" w:cs="Arial"/>
                <w:lang w:val="en-CA"/>
              </w:rPr>
              <w:t xml:space="preserve">employees </w:t>
            </w:r>
            <w:r w:rsidR="00AD69FA">
              <w:rPr>
                <w:rFonts w:ascii="Arial" w:hAnsi="Arial" w:cs="Arial"/>
                <w:lang w:val="en-CA"/>
              </w:rPr>
              <w:t xml:space="preserve"> </w:t>
            </w:r>
            <w:r w:rsidR="00794EAA">
              <w:rPr>
                <w:rFonts w:ascii="Arial" w:hAnsi="Arial" w:cs="Arial"/>
                <w:lang w:val="en-CA"/>
              </w:rPr>
              <w:t>plant</w:t>
            </w:r>
            <w:proofErr w:type="gramEnd"/>
            <w:r w:rsidR="00794EAA">
              <w:rPr>
                <w:rFonts w:ascii="Arial" w:hAnsi="Arial" w:cs="Arial"/>
                <w:lang w:val="en-CA"/>
              </w:rPr>
              <w:t xml:space="preserve"> meetings</w:t>
            </w:r>
            <w:r w:rsidR="00AD69FA">
              <w:rPr>
                <w:rFonts w:ascii="Arial" w:hAnsi="Arial" w:cs="Arial"/>
                <w:lang w:val="en-CA"/>
              </w:rPr>
              <w:t xml:space="preserve"> as necessary</w:t>
            </w:r>
            <w:r w:rsidR="00794EAA">
              <w:rPr>
                <w:rFonts w:ascii="Arial" w:hAnsi="Arial" w:cs="Arial"/>
                <w:lang w:val="en-CA"/>
              </w:rPr>
              <w:t>.</w:t>
            </w:r>
          </w:p>
          <w:p w14:paraId="35191E1B" w14:textId="77777777" w:rsidR="00BE16D8" w:rsidRDefault="00BE16D8" w:rsidP="00C87735">
            <w:pPr>
              <w:spacing w:after="0" w:line="240" w:lineRule="auto"/>
              <w:rPr>
                <w:rFonts w:ascii="Arial" w:hAnsi="Arial" w:cs="Arial"/>
                <w:lang w:val="en-CA"/>
              </w:rPr>
            </w:pPr>
          </w:p>
          <w:p w14:paraId="0C4E5D36" w14:textId="77777777" w:rsidR="00BE16D8" w:rsidRDefault="00BE16D8" w:rsidP="00C87735">
            <w:pPr>
              <w:spacing w:after="0" w:line="240" w:lineRule="auto"/>
              <w:rPr>
                <w:rFonts w:ascii="Arial" w:hAnsi="Arial" w:cs="Arial"/>
                <w:lang w:val="en-CA"/>
              </w:rPr>
            </w:pPr>
          </w:p>
          <w:p w14:paraId="6D5DC07E" w14:textId="77777777" w:rsidR="00BE16D8" w:rsidRDefault="00BE16D8" w:rsidP="00C87735">
            <w:pPr>
              <w:spacing w:after="0" w:line="240" w:lineRule="auto"/>
              <w:rPr>
                <w:rFonts w:ascii="Arial" w:hAnsi="Arial" w:cs="Arial"/>
                <w:lang w:val="en-CA"/>
              </w:rPr>
            </w:pPr>
          </w:p>
          <w:p w14:paraId="06B103C3" w14:textId="77777777" w:rsidR="00BE16D8" w:rsidRDefault="00BE16D8" w:rsidP="00C87735">
            <w:pPr>
              <w:spacing w:after="0" w:line="240" w:lineRule="auto"/>
              <w:rPr>
                <w:rFonts w:ascii="Arial" w:hAnsi="Arial" w:cs="Arial"/>
                <w:lang w:val="en-CA"/>
              </w:rPr>
            </w:pPr>
          </w:p>
          <w:p w14:paraId="5DA28236" w14:textId="77777777" w:rsidR="00BE16D8" w:rsidRDefault="00BE16D8" w:rsidP="00C87735">
            <w:pPr>
              <w:spacing w:after="0" w:line="240" w:lineRule="auto"/>
              <w:rPr>
                <w:rFonts w:ascii="Arial" w:hAnsi="Arial" w:cs="Arial"/>
                <w:lang w:val="en-CA"/>
              </w:rPr>
            </w:pPr>
          </w:p>
          <w:p w14:paraId="24E81327" w14:textId="3092F15A" w:rsidR="00BE16D8" w:rsidRPr="00C87735" w:rsidRDefault="00BE16D8" w:rsidP="00C87735">
            <w:pPr>
              <w:spacing w:after="0" w:line="240" w:lineRule="auto"/>
              <w:rPr>
                <w:rFonts w:ascii="Arial" w:hAnsi="Arial" w:cs="Arial"/>
                <w:lang w:val="en-CA"/>
              </w:rPr>
            </w:pPr>
          </w:p>
        </w:tc>
        <w:tc>
          <w:tcPr>
            <w:tcW w:w="1835" w:type="dxa"/>
            <w:shd w:val="clear" w:color="auto" w:fill="DBE5F1"/>
          </w:tcPr>
          <w:p w14:paraId="6DB7500A" w14:textId="77777777" w:rsidR="00DE2B18" w:rsidRDefault="00DE2B18" w:rsidP="00F96DBF">
            <w:pPr>
              <w:spacing w:after="0" w:line="240" w:lineRule="auto"/>
              <w:rPr>
                <w:rFonts w:ascii="Arial" w:hAnsi="Arial" w:cs="Arial"/>
                <w:lang w:val="en-CA"/>
              </w:rPr>
            </w:pPr>
          </w:p>
          <w:p w14:paraId="24E81328" w14:textId="4158EAC9" w:rsidR="003A0653" w:rsidRPr="00C87735" w:rsidRDefault="00794EAA" w:rsidP="00F96DBF">
            <w:pPr>
              <w:spacing w:after="0" w:line="240" w:lineRule="auto"/>
              <w:rPr>
                <w:rFonts w:ascii="Arial" w:hAnsi="Arial" w:cs="Arial"/>
                <w:lang w:val="en-CA"/>
              </w:rPr>
            </w:pPr>
            <w:r>
              <w:rPr>
                <w:rFonts w:ascii="Arial" w:hAnsi="Arial" w:cs="Arial"/>
                <w:lang w:val="en-CA"/>
              </w:rPr>
              <w:t>Complete</w:t>
            </w:r>
            <w:r w:rsidR="009C74C0">
              <w:rPr>
                <w:rFonts w:ascii="Arial" w:hAnsi="Arial" w:cs="Arial"/>
                <w:lang w:val="en-CA"/>
              </w:rPr>
              <w:t xml:space="preserve"> </w:t>
            </w:r>
          </w:p>
        </w:tc>
        <w:tc>
          <w:tcPr>
            <w:tcW w:w="2030" w:type="dxa"/>
            <w:shd w:val="clear" w:color="auto" w:fill="DBE5F1"/>
          </w:tcPr>
          <w:p w14:paraId="24E81329" w14:textId="77777777" w:rsidR="00DE2B18" w:rsidRPr="00C87735" w:rsidRDefault="00DE2B18" w:rsidP="00C87735">
            <w:pPr>
              <w:spacing w:after="0" w:line="240" w:lineRule="auto"/>
              <w:rPr>
                <w:rFonts w:ascii="Arial" w:hAnsi="Arial" w:cs="Arial"/>
                <w:lang w:val="en-CA"/>
              </w:rPr>
            </w:pPr>
          </w:p>
          <w:p w14:paraId="24E8132A" w14:textId="677F2FFB"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r w:rsidR="00794EAA">
              <w:rPr>
                <w:rFonts w:ascii="Arial" w:hAnsi="Arial" w:cs="Arial"/>
                <w:lang w:val="en-CA"/>
              </w:rPr>
              <w:t>November 16, 2023</w:t>
            </w:r>
          </w:p>
        </w:tc>
      </w:tr>
      <w:tr w:rsidR="00835043" w:rsidRPr="00C87735" w14:paraId="24E81341" w14:textId="77777777" w:rsidTr="00835043">
        <w:tc>
          <w:tcPr>
            <w:tcW w:w="950" w:type="dxa"/>
            <w:shd w:val="clear" w:color="auto" w:fill="DBE5F1"/>
          </w:tcPr>
          <w:p w14:paraId="24E8132C" w14:textId="77777777" w:rsidR="00DE2B18" w:rsidRPr="00C87735" w:rsidRDefault="00DE2B18" w:rsidP="00C87735">
            <w:pPr>
              <w:spacing w:after="0" w:line="240" w:lineRule="auto"/>
              <w:rPr>
                <w:rFonts w:ascii="Arial" w:hAnsi="Arial" w:cs="Arial"/>
                <w:lang w:val="en-CA"/>
              </w:rPr>
            </w:pPr>
          </w:p>
          <w:p w14:paraId="24E8132D"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26</w:t>
            </w:r>
          </w:p>
          <w:p w14:paraId="24E8132E" w14:textId="77777777" w:rsidR="00DE2B18" w:rsidRPr="00C87735" w:rsidRDefault="00DE2B18" w:rsidP="00C87735">
            <w:pPr>
              <w:spacing w:after="0" w:line="240" w:lineRule="auto"/>
              <w:rPr>
                <w:rFonts w:ascii="Arial" w:hAnsi="Arial" w:cs="Arial"/>
                <w:lang w:val="en-CA"/>
              </w:rPr>
            </w:pPr>
          </w:p>
        </w:tc>
        <w:tc>
          <w:tcPr>
            <w:tcW w:w="1794" w:type="dxa"/>
            <w:shd w:val="clear" w:color="auto" w:fill="DBE5F1"/>
          </w:tcPr>
          <w:p w14:paraId="24E8132F" w14:textId="77777777" w:rsidR="00DE2B18" w:rsidRPr="00C87735" w:rsidRDefault="00DE2B18" w:rsidP="00C87735">
            <w:pPr>
              <w:spacing w:after="0" w:line="240" w:lineRule="auto"/>
              <w:rPr>
                <w:rFonts w:ascii="Arial" w:hAnsi="Arial" w:cs="Arial"/>
                <w:lang w:val="en-CA"/>
              </w:rPr>
            </w:pPr>
          </w:p>
          <w:p w14:paraId="24E81330"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Accessible Formats &amp; Communication Supports for Employees</w:t>
            </w:r>
          </w:p>
          <w:p w14:paraId="24E81331" w14:textId="77777777" w:rsidR="00DE2B18" w:rsidRPr="00C87735" w:rsidRDefault="00DE2B18" w:rsidP="00C87735">
            <w:pPr>
              <w:spacing w:after="0" w:line="240" w:lineRule="auto"/>
              <w:rPr>
                <w:rFonts w:ascii="Arial" w:hAnsi="Arial" w:cs="Arial"/>
                <w:lang w:val="en-CA"/>
              </w:rPr>
            </w:pPr>
          </w:p>
        </w:tc>
        <w:tc>
          <w:tcPr>
            <w:tcW w:w="4268" w:type="dxa"/>
            <w:shd w:val="clear" w:color="auto" w:fill="DBE5F1"/>
          </w:tcPr>
          <w:p w14:paraId="24E81332" w14:textId="77777777" w:rsidR="00DE2B18" w:rsidRPr="00C87735" w:rsidRDefault="00DE2B18" w:rsidP="00C87735">
            <w:pPr>
              <w:spacing w:after="0" w:line="240" w:lineRule="auto"/>
              <w:rPr>
                <w:rFonts w:ascii="Arial" w:hAnsi="Arial" w:cs="Arial"/>
                <w:lang w:val="en-CA"/>
              </w:rPr>
            </w:pPr>
          </w:p>
          <w:p w14:paraId="24E81333" w14:textId="77777777" w:rsidR="00DE2B18" w:rsidRPr="00C87735" w:rsidRDefault="00DE2B18" w:rsidP="00994893">
            <w:pPr>
              <w:pStyle w:val="Default"/>
              <w:rPr>
                <w:sz w:val="22"/>
                <w:szCs w:val="22"/>
              </w:rPr>
            </w:pPr>
            <w:r w:rsidRPr="00C87735">
              <w:rPr>
                <w:sz w:val="22"/>
                <w:szCs w:val="22"/>
              </w:rPr>
              <w:t xml:space="preserve">26.1 In addition to its obligations under section 12, where an employee with a disability so requests it, every employer shall consult with the employee to provide or arrange for the provision of accessible formats and communication supports for, </w:t>
            </w:r>
          </w:p>
          <w:p w14:paraId="24E81334" w14:textId="77777777" w:rsidR="00DE2B18" w:rsidRPr="00C87735" w:rsidRDefault="00DE2B18" w:rsidP="00994893">
            <w:pPr>
              <w:pStyle w:val="Default"/>
              <w:rPr>
                <w:sz w:val="22"/>
                <w:szCs w:val="22"/>
              </w:rPr>
            </w:pPr>
          </w:p>
          <w:p w14:paraId="24E81335" w14:textId="77777777" w:rsidR="00DE2B18" w:rsidRPr="00C87735" w:rsidRDefault="00DE2B18" w:rsidP="00C87735">
            <w:pPr>
              <w:pStyle w:val="Default"/>
              <w:numPr>
                <w:ilvl w:val="0"/>
                <w:numId w:val="3"/>
              </w:numPr>
              <w:rPr>
                <w:sz w:val="22"/>
                <w:szCs w:val="22"/>
                <w:lang w:val="en-CA"/>
              </w:rPr>
            </w:pPr>
            <w:r w:rsidRPr="00C87735">
              <w:rPr>
                <w:sz w:val="22"/>
                <w:szCs w:val="22"/>
              </w:rPr>
              <w:t xml:space="preserve">information that is needed in order to perform the </w:t>
            </w:r>
            <w:proofErr w:type="gramStart"/>
            <w:r w:rsidRPr="00C87735">
              <w:rPr>
                <w:sz w:val="22"/>
                <w:szCs w:val="22"/>
              </w:rPr>
              <w:t>employee‘</w:t>
            </w:r>
            <w:proofErr w:type="gramEnd"/>
            <w:r w:rsidRPr="00C87735">
              <w:rPr>
                <w:sz w:val="22"/>
                <w:szCs w:val="22"/>
              </w:rPr>
              <w:t>s job</w:t>
            </w:r>
            <w:r w:rsidR="00820E1D">
              <w:rPr>
                <w:sz w:val="22"/>
                <w:szCs w:val="22"/>
              </w:rPr>
              <w:t xml:space="preserve"> (SOP)</w:t>
            </w:r>
            <w:r w:rsidRPr="00C87735">
              <w:rPr>
                <w:sz w:val="22"/>
                <w:szCs w:val="22"/>
              </w:rPr>
              <w:t>; and</w:t>
            </w:r>
          </w:p>
          <w:p w14:paraId="24E81336" w14:textId="77777777" w:rsidR="00DE2B18" w:rsidRPr="00C87735" w:rsidRDefault="00DE2B18" w:rsidP="00994893">
            <w:pPr>
              <w:pStyle w:val="Default"/>
              <w:rPr>
                <w:sz w:val="22"/>
                <w:szCs w:val="22"/>
                <w:lang w:val="en-CA"/>
              </w:rPr>
            </w:pPr>
          </w:p>
          <w:p w14:paraId="24E81337" w14:textId="77777777" w:rsidR="00DE2B18" w:rsidRPr="00C87735" w:rsidRDefault="00DE2B18" w:rsidP="00C87735">
            <w:pPr>
              <w:pStyle w:val="Default"/>
              <w:numPr>
                <w:ilvl w:val="0"/>
                <w:numId w:val="3"/>
              </w:numPr>
              <w:rPr>
                <w:sz w:val="22"/>
                <w:szCs w:val="22"/>
                <w:lang w:val="en-CA"/>
              </w:rPr>
            </w:pPr>
            <w:r w:rsidRPr="00C87735">
              <w:rPr>
                <w:sz w:val="22"/>
                <w:szCs w:val="22"/>
              </w:rPr>
              <w:t xml:space="preserve"> information that is generally available to employees in the workplace.</w:t>
            </w:r>
          </w:p>
          <w:p w14:paraId="24E81338" w14:textId="77777777" w:rsidR="00DE2B18" w:rsidRPr="00C87735" w:rsidRDefault="00DE2B18" w:rsidP="00994893">
            <w:pPr>
              <w:pStyle w:val="Default"/>
              <w:rPr>
                <w:sz w:val="22"/>
                <w:szCs w:val="22"/>
                <w:lang w:val="en-CA"/>
              </w:rPr>
            </w:pPr>
          </w:p>
        </w:tc>
        <w:tc>
          <w:tcPr>
            <w:tcW w:w="3513" w:type="dxa"/>
            <w:shd w:val="clear" w:color="auto" w:fill="DBE5F1"/>
          </w:tcPr>
          <w:p w14:paraId="24E81339" w14:textId="77777777" w:rsidR="00DE2B18" w:rsidRDefault="00DE2B18" w:rsidP="00C87735">
            <w:pPr>
              <w:spacing w:after="0" w:line="240" w:lineRule="auto"/>
              <w:rPr>
                <w:rFonts w:ascii="Arial" w:hAnsi="Arial" w:cs="Arial"/>
                <w:lang w:val="en-CA"/>
              </w:rPr>
            </w:pPr>
          </w:p>
          <w:p w14:paraId="0AF069C9" w14:textId="0D2D3603" w:rsidR="00C5625A" w:rsidRPr="00C34689" w:rsidRDefault="00D03C78" w:rsidP="00C34689">
            <w:pPr>
              <w:spacing w:after="0" w:line="240" w:lineRule="auto"/>
              <w:rPr>
                <w:rFonts w:ascii="Arial" w:hAnsi="Arial" w:cs="Arial"/>
                <w:lang w:val="en-CA"/>
              </w:rPr>
            </w:pPr>
            <w:r>
              <w:rPr>
                <w:rFonts w:ascii="Arial" w:hAnsi="Arial" w:cs="Arial"/>
                <w:lang w:val="en-CA"/>
              </w:rPr>
              <w:t>Upon</w:t>
            </w:r>
            <w:r w:rsidR="00920762">
              <w:rPr>
                <w:rFonts w:ascii="Arial" w:hAnsi="Arial" w:cs="Arial"/>
                <w:lang w:val="en-CA"/>
              </w:rPr>
              <w:t xml:space="preserve"> request</w:t>
            </w:r>
            <w:r w:rsidR="005B36CC">
              <w:rPr>
                <w:rFonts w:ascii="Arial" w:hAnsi="Arial" w:cs="Arial"/>
                <w:lang w:val="en-CA"/>
              </w:rPr>
              <w:t>.</w:t>
            </w:r>
          </w:p>
          <w:p w14:paraId="1E6EB46F" w14:textId="4E8850CE" w:rsidR="00173BA9" w:rsidRDefault="00173BA9" w:rsidP="00C4617A">
            <w:pPr>
              <w:spacing w:after="0" w:line="240" w:lineRule="auto"/>
              <w:rPr>
                <w:rFonts w:ascii="Arial" w:hAnsi="Arial" w:cs="Arial"/>
                <w:lang w:val="en-CA"/>
              </w:rPr>
            </w:pPr>
          </w:p>
          <w:p w14:paraId="07DC7F26" w14:textId="64BDF70C" w:rsidR="00D83435" w:rsidRPr="00C4617A" w:rsidRDefault="00D83435" w:rsidP="00C4617A">
            <w:pPr>
              <w:spacing w:after="0" w:line="240" w:lineRule="auto"/>
              <w:rPr>
                <w:rFonts w:ascii="Arial" w:hAnsi="Arial" w:cs="Arial"/>
                <w:lang w:val="en-CA"/>
              </w:rPr>
            </w:pPr>
          </w:p>
          <w:p w14:paraId="24E8133B" w14:textId="77777777" w:rsidR="00820E1D" w:rsidRDefault="00820E1D" w:rsidP="00C87735">
            <w:pPr>
              <w:spacing w:after="0" w:line="240" w:lineRule="auto"/>
              <w:rPr>
                <w:rFonts w:ascii="Arial" w:hAnsi="Arial" w:cs="Arial"/>
                <w:lang w:val="en-CA"/>
              </w:rPr>
            </w:pPr>
          </w:p>
          <w:p w14:paraId="24E8133C" w14:textId="77777777" w:rsidR="00820E1D" w:rsidRDefault="00820E1D" w:rsidP="00C87735">
            <w:pPr>
              <w:spacing w:after="0" w:line="240" w:lineRule="auto"/>
              <w:rPr>
                <w:rFonts w:ascii="Arial" w:hAnsi="Arial" w:cs="Arial"/>
                <w:lang w:val="en-CA"/>
              </w:rPr>
            </w:pPr>
          </w:p>
          <w:p w14:paraId="24E8133D" w14:textId="77777777" w:rsidR="00820E1D" w:rsidRPr="00C87735" w:rsidRDefault="00820E1D" w:rsidP="00C87735">
            <w:pPr>
              <w:spacing w:after="0" w:line="240" w:lineRule="auto"/>
              <w:rPr>
                <w:rFonts w:ascii="Arial" w:hAnsi="Arial" w:cs="Arial"/>
                <w:lang w:val="en-CA"/>
              </w:rPr>
            </w:pPr>
          </w:p>
        </w:tc>
        <w:tc>
          <w:tcPr>
            <w:tcW w:w="1835" w:type="dxa"/>
            <w:shd w:val="clear" w:color="auto" w:fill="DBE5F1"/>
          </w:tcPr>
          <w:p w14:paraId="4BB0DF6B" w14:textId="77777777" w:rsidR="00DE2B18" w:rsidRDefault="00DE2B18" w:rsidP="00C87735">
            <w:pPr>
              <w:spacing w:after="0" w:line="240" w:lineRule="auto"/>
              <w:rPr>
                <w:rFonts w:ascii="Arial" w:hAnsi="Arial" w:cs="Arial"/>
                <w:lang w:val="en-CA"/>
              </w:rPr>
            </w:pPr>
          </w:p>
          <w:p w14:paraId="55FE1254" w14:textId="77777777" w:rsidR="00533D1E" w:rsidRDefault="00533D1E" w:rsidP="00C87735">
            <w:pPr>
              <w:spacing w:after="0" w:line="240" w:lineRule="auto"/>
              <w:rPr>
                <w:rFonts w:ascii="Arial" w:hAnsi="Arial" w:cs="Arial"/>
                <w:lang w:val="en-CA"/>
              </w:rPr>
            </w:pPr>
          </w:p>
          <w:p w14:paraId="24E8133E" w14:textId="7A5BC225" w:rsidR="00533D1E" w:rsidRPr="00C87735" w:rsidRDefault="00A836EB" w:rsidP="00C87735">
            <w:pPr>
              <w:spacing w:after="0" w:line="240" w:lineRule="auto"/>
              <w:rPr>
                <w:rFonts w:ascii="Arial" w:hAnsi="Arial" w:cs="Arial"/>
                <w:lang w:val="en-CA"/>
              </w:rPr>
            </w:pPr>
            <w:r>
              <w:rPr>
                <w:rFonts w:ascii="Arial" w:hAnsi="Arial" w:cs="Arial"/>
                <w:lang w:val="en-CA"/>
              </w:rPr>
              <w:t>Complete</w:t>
            </w:r>
            <w:r w:rsidR="009C74C0">
              <w:rPr>
                <w:rFonts w:ascii="Arial" w:hAnsi="Arial" w:cs="Arial"/>
                <w:lang w:val="en-CA"/>
              </w:rPr>
              <w:t xml:space="preserve"> </w:t>
            </w:r>
          </w:p>
        </w:tc>
        <w:tc>
          <w:tcPr>
            <w:tcW w:w="2030" w:type="dxa"/>
            <w:shd w:val="clear" w:color="auto" w:fill="DBE5F1"/>
          </w:tcPr>
          <w:p w14:paraId="24E8133F" w14:textId="77777777" w:rsidR="00DE2B18" w:rsidRPr="00C87735" w:rsidRDefault="00DE2B18" w:rsidP="00C87735">
            <w:pPr>
              <w:spacing w:after="0" w:line="240" w:lineRule="auto"/>
              <w:rPr>
                <w:rFonts w:ascii="Arial" w:hAnsi="Arial" w:cs="Arial"/>
                <w:lang w:val="en-CA"/>
              </w:rPr>
            </w:pPr>
          </w:p>
          <w:p w14:paraId="59FDF334" w14:textId="77777777" w:rsidR="00DE2B18" w:rsidRDefault="003D1ABD" w:rsidP="00C87735">
            <w:pPr>
              <w:spacing w:after="0" w:line="240" w:lineRule="auto"/>
              <w:rPr>
                <w:rFonts w:ascii="Arial" w:hAnsi="Arial" w:cs="Arial"/>
                <w:lang w:val="en-CA"/>
              </w:rPr>
            </w:pPr>
            <w:r>
              <w:rPr>
                <w:rFonts w:ascii="Arial" w:hAnsi="Arial" w:cs="Arial"/>
                <w:lang w:val="en-CA"/>
              </w:rPr>
              <w:t xml:space="preserve"> </w:t>
            </w:r>
          </w:p>
          <w:p w14:paraId="24E81340" w14:textId="2372957C" w:rsidR="00A836EB" w:rsidRPr="00C87735" w:rsidRDefault="00A836EB" w:rsidP="00C87735">
            <w:pPr>
              <w:spacing w:after="0" w:line="240" w:lineRule="auto"/>
              <w:rPr>
                <w:rFonts w:ascii="Arial" w:hAnsi="Arial" w:cs="Arial"/>
                <w:lang w:val="en-CA"/>
              </w:rPr>
            </w:pPr>
            <w:r>
              <w:rPr>
                <w:rFonts w:ascii="Arial" w:hAnsi="Arial" w:cs="Arial"/>
                <w:lang w:val="en-CA"/>
              </w:rPr>
              <w:t>November 30, 2023</w:t>
            </w:r>
          </w:p>
        </w:tc>
      </w:tr>
      <w:tr w:rsidR="00835043" w:rsidRPr="00C87735" w14:paraId="24E8134D" w14:textId="77777777" w:rsidTr="00835043">
        <w:tc>
          <w:tcPr>
            <w:tcW w:w="950" w:type="dxa"/>
            <w:shd w:val="clear" w:color="auto" w:fill="DBE5F1"/>
          </w:tcPr>
          <w:p w14:paraId="24E81342" w14:textId="77777777" w:rsidR="00DE2B18" w:rsidRPr="00C87735" w:rsidRDefault="00DE2B18" w:rsidP="00C87735">
            <w:pPr>
              <w:spacing w:after="0" w:line="240" w:lineRule="auto"/>
              <w:rPr>
                <w:rFonts w:ascii="Arial" w:hAnsi="Arial" w:cs="Arial"/>
                <w:lang w:val="en-CA"/>
              </w:rPr>
            </w:pPr>
          </w:p>
          <w:p w14:paraId="24E81343"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26</w:t>
            </w:r>
          </w:p>
          <w:p w14:paraId="24E81344" w14:textId="77777777" w:rsidR="00DE2B18" w:rsidRPr="00C87735" w:rsidRDefault="00DE2B18" w:rsidP="00C87735">
            <w:pPr>
              <w:spacing w:after="0" w:line="240" w:lineRule="auto"/>
              <w:rPr>
                <w:rFonts w:ascii="Arial" w:hAnsi="Arial" w:cs="Arial"/>
                <w:lang w:val="en-CA"/>
              </w:rPr>
            </w:pPr>
          </w:p>
        </w:tc>
        <w:tc>
          <w:tcPr>
            <w:tcW w:w="1794" w:type="dxa"/>
            <w:shd w:val="clear" w:color="auto" w:fill="DBE5F1"/>
          </w:tcPr>
          <w:p w14:paraId="24E81345" w14:textId="77777777" w:rsidR="00DE2B18" w:rsidRPr="00C87735" w:rsidRDefault="00DE2B18" w:rsidP="00C87735">
            <w:pPr>
              <w:spacing w:after="0" w:line="240" w:lineRule="auto"/>
              <w:rPr>
                <w:rFonts w:ascii="Arial" w:hAnsi="Arial" w:cs="Arial"/>
                <w:lang w:val="en-CA"/>
              </w:rPr>
            </w:pPr>
          </w:p>
        </w:tc>
        <w:tc>
          <w:tcPr>
            <w:tcW w:w="4268" w:type="dxa"/>
            <w:shd w:val="clear" w:color="auto" w:fill="DBE5F1"/>
          </w:tcPr>
          <w:p w14:paraId="24E81346" w14:textId="77777777" w:rsidR="00DE2B18" w:rsidRPr="00C87735" w:rsidRDefault="00DE2B18" w:rsidP="00C87735">
            <w:pPr>
              <w:spacing w:after="0" w:line="240" w:lineRule="auto"/>
              <w:rPr>
                <w:rFonts w:ascii="Arial" w:hAnsi="Arial" w:cs="Arial"/>
                <w:lang w:val="en-CA"/>
              </w:rPr>
            </w:pPr>
          </w:p>
          <w:p w14:paraId="24E81347" w14:textId="77777777" w:rsidR="00DE2B18" w:rsidRPr="00C87735" w:rsidRDefault="00DE2B18" w:rsidP="00C87735">
            <w:pPr>
              <w:spacing w:after="0" w:line="240" w:lineRule="auto"/>
              <w:rPr>
                <w:rFonts w:ascii="Arial" w:hAnsi="Arial" w:cs="Arial"/>
              </w:rPr>
            </w:pPr>
            <w:r w:rsidRPr="00C87735">
              <w:rPr>
                <w:rFonts w:ascii="Arial" w:hAnsi="Arial" w:cs="Arial"/>
              </w:rPr>
              <w:t>26.2. The employer shall consult with the employee making the request in determining the suitability of an accessible format or communication support.</w:t>
            </w:r>
          </w:p>
          <w:p w14:paraId="24E81348" w14:textId="77777777" w:rsidR="00DE2B18" w:rsidRPr="00C87735" w:rsidRDefault="00DE2B18" w:rsidP="00C87735">
            <w:pPr>
              <w:spacing w:after="0" w:line="240" w:lineRule="auto"/>
              <w:rPr>
                <w:rFonts w:ascii="Arial" w:hAnsi="Arial" w:cs="Arial"/>
                <w:lang w:val="en-CA"/>
              </w:rPr>
            </w:pPr>
          </w:p>
        </w:tc>
        <w:tc>
          <w:tcPr>
            <w:tcW w:w="3513" w:type="dxa"/>
            <w:shd w:val="clear" w:color="auto" w:fill="DBE5F1"/>
          </w:tcPr>
          <w:p w14:paraId="18259078" w14:textId="77777777" w:rsidR="006C09E1" w:rsidRDefault="006C09E1" w:rsidP="00820E1D">
            <w:pPr>
              <w:spacing w:after="0" w:line="240" w:lineRule="auto"/>
              <w:rPr>
                <w:rFonts w:ascii="Arial" w:hAnsi="Arial" w:cs="Arial"/>
                <w:lang w:val="en-CA"/>
              </w:rPr>
            </w:pPr>
          </w:p>
          <w:p w14:paraId="0DCDAEC7" w14:textId="77777777" w:rsidR="00C23432" w:rsidRDefault="00C23432" w:rsidP="00820E1D">
            <w:pPr>
              <w:spacing w:after="0" w:line="240" w:lineRule="auto"/>
              <w:rPr>
                <w:rFonts w:ascii="Arial" w:hAnsi="Arial" w:cs="Arial"/>
              </w:rPr>
            </w:pPr>
            <w:r w:rsidRPr="00C23432">
              <w:rPr>
                <w:rFonts w:ascii="Arial" w:hAnsi="Arial" w:cs="Arial"/>
              </w:rPr>
              <w:t xml:space="preserve">Define standard formats we will offer: </w:t>
            </w:r>
          </w:p>
          <w:p w14:paraId="4B9EC29E" w14:textId="77777777" w:rsidR="00C23432" w:rsidRDefault="00C23432" w:rsidP="00820E1D">
            <w:pPr>
              <w:spacing w:after="0" w:line="240" w:lineRule="auto"/>
              <w:rPr>
                <w:rFonts w:ascii="Arial" w:hAnsi="Arial" w:cs="Arial"/>
              </w:rPr>
            </w:pPr>
            <w:r w:rsidRPr="00C23432">
              <w:rPr>
                <w:rFonts w:ascii="Arial" w:hAnsi="Arial" w:cs="Arial"/>
              </w:rPr>
              <w:t>- Large font</w:t>
            </w:r>
          </w:p>
          <w:p w14:paraId="59549AA3" w14:textId="77777777" w:rsidR="006D5DBA" w:rsidRDefault="00C23432" w:rsidP="00820E1D">
            <w:pPr>
              <w:spacing w:after="0" w:line="240" w:lineRule="auto"/>
              <w:rPr>
                <w:rFonts w:ascii="Arial" w:hAnsi="Arial" w:cs="Arial"/>
              </w:rPr>
            </w:pPr>
            <w:r w:rsidRPr="00C23432">
              <w:rPr>
                <w:rFonts w:ascii="Arial" w:hAnsi="Arial" w:cs="Arial"/>
              </w:rPr>
              <w:t xml:space="preserve"> - Pdf</w:t>
            </w:r>
          </w:p>
          <w:p w14:paraId="034208BA" w14:textId="77777777" w:rsidR="006D5DBA" w:rsidRDefault="00C23432" w:rsidP="00820E1D">
            <w:pPr>
              <w:spacing w:after="0" w:line="240" w:lineRule="auto"/>
              <w:rPr>
                <w:rFonts w:ascii="Arial" w:hAnsi="Arial" w:cs="Arial"/>
              </w:rPr>
            </w:pPr>
            <w:r w:rsidRPr="00C23432">
              <w:rPr>
                <w:rFonts w:ascii="Arial" w:hAnsi="Arial" w:cs="Arial"/>
              </w:rPr>
              <w:t xml:space="preserve"> - Verbal </w:t>
            </w:r>
          </w:p>
          <w:p w14:paraId="428CCD7F" w14:textId="77777777" w:rsidR="006D5DBA" w:rsidRDefault="00C23432" w:rsidP="00820E1D">
            <w:pPr>
              <w:spacing w:after="0" w:line="240" w:lineRule="auto"/>
              <w:rPr>
                <w:rFonts w:ascii="Arial" w:hAnsi="Arial" w:cs="Arial"/>
              </w:rPr>
            </w:pPr>
            <w:r w:rsidRPr="00C23432">
              <w:rPr>
                <w:rFonts w:ascii="Arial" w:hAnsi="Arial" w:cs="Arial"/>
              </w:rPr>
              <w:t xml:space="preserve">- Written </w:t>
            </w:r>
          </w:p>
          <w:p w14:paraId="557DD83C" w14:textId="77777777" w:rsidR="006D5DBA" w:rsidRDefault="00C23432" w:rsidP="00820E1D">
            <w:pPr>
              <w:spacing w:after="0" w:line="240" w:lineRule="auto"/>
              <w:rPr>
                <w:rFonts w:ascii="Arial" w:hAnsi="Arial" w:cs="Arial"/>
              </w:rPr>
            </w:pPr>
            <w:r w:rsidRPr="00C23432">
              <w:rPr>
                <w:rFonts w:ascii="Arial" w:hAnsi="Arial" w:cs="Arial"/>
              </w:rPr>
              <w:t xml:space="preserve">- </w:t>
            </w:r>
            <w:proofErr w:type="spellStart"/>
            <w:r w:rsidRPr="00C23432">
              <w:rPr>
                <w:rFonts w:ascii="Arial" w:hAnsi="Arial" w:cs="Arial"/>
              </w:rPr>
              <w:t>Sharepoint</w:t>
            </w:r>
            <w:proofErr w:type="spellEnd"/>
          </w:p>
          <w:p w14:paraId="644443D8" w14:textId="77777777" w:rsidR="006D5DBA" w:rsidRDefault="00C23432" w:rsidP="00820E1D">
            <w:pPr>
              <w:spacing w:after="0" w:line="240" w:lineRule="auto"/>
              <w:rPr>
                <w:rFonts w:ascii="Arial" w:hAnsi="Arial" w:cs="Arial"/>
              </w:rPr>
            </w:pPr>
            <w:r w:rsidRPr="00C23432">
              <w:rPr>
                <w:rFonts w:ascii="Arial" w:hAnsi="Arial" w:cs="Arial"/>
              </w:rPr>
              <w:t xml:space="preserve"> - On-line </w:t>
            </w:r>
          </w:p>
          <w:p w14:paraId="512FA9F8" w14:textId="77777777" w:rsidR="006D5DBA" w:rsidRDefault="006D5DBA" w:rsidP="00820E1D">
            <w:pPr>
              <w:spacing w:after="0" w:line="240" w:lineRule="auto"/>
              <w:rPr>
                <w:rFonts w:ascii="Arial" w:hAnsi="Arial" w:cs="Arial"/>
              </w:rPr>
            </w:pPr>
          </w:p>
          <w:p w14:paraId="24E81349" w14:textId="3F0CA290" w:rsidR="00DE2B18" w:rsidRPr="00C23432" w:rsidRDefault="00AD69FA" w:rsidP="00820E1D">
            <w:pPr>
              <w:spacing w:after="0" w:line="240" w:lineRule="auto"/>
              <w:rPr>
                <w:rFonts w:ascii="Arial" w:hAnsi="Arial" w:cs="Arial"/>
                <w:lang w:val="en-CA"/>
              </w:rPr>
            </w:pPr>
            <w:r>
              <w:rPr>
                <w:rFonts w:ascii="Arial" w:hAnsi="Arial" w:cs="Arial"/>
              </w:rPr>
              <w:t>When requested, s</w:t>
            </w:r>
            <w:r w:rsidR="00C23432" w:rsidRPr="00C23432">
              <w:rPr>
                <w:rFonts w:ascii="Arial" w:hAnsi="Arial" w:cs="Arial"/>
              </w:rPr>
              <w:t>ource provider for audio / visual technical disability</w:t>
            </w:r>
            <w:r>
              <w:rPr>
                <w:rFonts w:ascii="Arial" w:hAnsi="Arial" w:cs="Arial"/>
              </w:rPr>
              <w:t>.</w:t>
            </w:r>
            <w:r w:rsidR="00C23432" w:rsidRPr="00C23432">
              <w:rPr>
                <w:rFonts w:ascii="Arial" w:hAnsi="Arial" w:cs="Arial"/>
              </w:rPr>
              <w:t xml:space="preserve"> </w:t>
            </w:r>
            <w:r>
              <w:rPr>
                <w:rFonts w:ascii="Arial" w:hAnsi="Arial" w:cs="Arial"/>
              </w:rPr>
              <w:t xml:space="preserve"> </w:t>
            </w:r>
          </w:p>
        </w:tc>
        <w:tc>
          <w:tcPr>
            <w:tcW w:w="1835" w:type="dxa"/>
            <w:shd w:val="clear" w:color="auto" w:fill="DBE5F1"/>
          </w:tcPr>
          <w:p w14:paraId="49A1E9A6" w14:textId="64C333AF" w:rsidR="00DE2B18" w:rsidRDefault="00DE2B18" w:rsidP="00C87735">
            <w:pPr>
              <w:spacing w:after="0" w:line="240" w:lineRule="auto"/>
              <w:rPr>
                <w:rFonts w:ascii="Arial" w:hAnsi="Arial" w:cs="Arial"/>
                <w:lang w:val="en-CA"/>
              </w:rPr>
            </w:pPr>
          </w:p>
          <w:p w14:paraId="10859295" w14:textId="78214A01" w:rsidR="000219AA" w:rsidRDefault="000219AA" w:rsidP="00C87735">
            <w:pPr>
              <w:spacing w:after="0" w:line="240" w:lineRule="auto"/>
              <w:rPr>
                <w:rFonts w:ascii="Arial" w:hAnsi="Arial" w:cs="Arial"/>
                <w:lang w:val="en-CA"/>
              </w:rPr>
            </w:pPr>
            <w:r>
              <w:rPr>
                <w:rFonts w:ascii="Arial" w:hAnsi="Arial" w:cs="Arial"/>
                <w:lang w:val="en-CA"/>
              </w:rPr>
              <w:t>Complete</w:t>
            </w:r>
            <w:r w:rsidR="009C74C0">
              <w:rPr>
                <w:rFonts w:ascii="Arial" w:hAnsi="Arial" w:cs="Arial"/>
                <w:lang w:val="en-CA"/>
              </w:rPr>
              <w:t xml:space="preserve"> </w:t>
            </w:r>
          </w:p>
          <w:p w14:paraId="40209047" w14:textId="77777777" w:rsidR="008F7909" w:rsidRDefault="008F7909" w:rsidP="00C87735">
            <w:pPr>
              <w:spacing w:after="0" w:line="240" w:lineRule="auto"/>
              <w:rPr>
                <w:rFonts w:ascii="Arial" w:hAnsi="Arial" w:cs="Arial"/>
                <w:lang w:val="en-CA"/>
              </w:rPr>
            </w:pPr>
          </w:p>
          <w:p w14:paraId="4580D5FA" w14:textId="77777777" w:rsidR="008F7909" w:rsidRDefault="008F7909" w:rsidP="00C87735">
            <w:pPr>
              <w:spacing w:after="0" w:line="240" w:lineRule="auto"/>
              <w:rPr>
                <w:rFonts w:ascii="Arial" w:hAnsi="Arial" w:cs="Arial"/>
                <w:lang w:val="en-CA"/>
              </w:rPr>
            </w:pPr>
          </w:p>
          <w:p w14:paraId="0F538AF5" w14:textId="77777777" w:rsidR="008F7909" w:rsidRDefault="008F7909" w:rsidP="00C87735">
            <w:pPr>
              <w:spacing w:after="0" w:line="240" w:lineRule="auto"/>
              <w:rPr>
                <w:rFonts w:ascii="Arial" w:hAnsi="Arial" w:cs="Arial"/>
                <w:lang w:val="en-CA"/>
              </w:rPr>
            </w:pPr>
          </w:p>
          <w:p w14:paraId="24E8134A" w14:textId="4EAC2C88" w:rsidR="008F7909" w:rsidRPr="00C87735" w:rsidRDefault="008F7909" w:rsidP="00C87735">
            <w:pPr>
              <w:spacing w:after="0" w:line="240" w:lineRule="auto"/>
              <w:rPr>
                <w:rFonts w:ascii="Arial" w:hAnsi="Arial" w:cs="Arial"/>
                <w:lang w:val="en-CA"/>
              </w:rPr>
            </w:pPr>
          </w:p>
        </w:tc>
        <w:tc>
          <w:tcPr>
            <w:tcW w:w="2030" w:type="dxa"/>
            <w:shd w:val="clear" w:color="auto" w:fill="DBE5F1"/>
          </w:tcPr>
          <w:p w14:paraId="24E8134B" w14:textId="77777777" w:rsidR="00DE2B18" w:rsidRPr="00C87735" w:rsidRDefault="00DE2B18" w:rsidP="00C87735">
            <w:pPr>
              <w:spacing w:after="0" w:line="240" w:lineRule="auto"/>
              <w:rPr>
                <w:rFonts w:ascii="Arial" w:hAnsi="Arial" w:cs="Arial"/>
                <w:lang w:val="en-CA"/>
              </w:rPr>
            </w:pPr>
          </w:p>
          <w:p w14:paraId="24E8134C" w14:textId="77777777"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p>
        </w:tc>
      </w:tr>
      <w:tr w:rsidR="0087200E" w:rsidRPr="00C87735" w14:paraId="24E8135C" w14:textId="77777777" w:rsidTr="00835043">
        <w:tc>
          <w:tcPr>
            <w:tcW w:w="950" w:type="dxa"/>
            <w:shd w:val="clear" w:color="auto" w:fill="DBE5F1"/>
          </w:tcPr>
          <w:p w14:paraId="24E8134F" w14:textId="77777777" w:rsidR="00DE2B18" w:rsidRPr="00C87735" w:rsidRDefault="00DE2B18" w:rsidP="00C87735">
            <w:pPr>
              <w:spacing w:after="0" w:line="240" w:lineRule="auto"/>
              <w:rPr>
                <w:rFonts w:ascii="Arial" w:hAnsi="Arial" w:cs="Arial"/>
                <w:lang w:val="en-CA"/>
              </w:rPr>
            </w:pPr>
          </w:p>
          <w:p w14:paraId="24E81350"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27</w:t>
            </w:r>
          </w:p>
          <w:p w14:paraId="24E81351" w14:textId="77777777" w:rsidR="00DE2B18" w:rsidRPr="00C87735" w:rsidRDefault="00DE2B18" w:rsidP="00C87735">
            <w:pPr>
              <w:spacing w:after="0" w:line="240" w:lineRule="auto"/>
              <w:rPr>
                <w:rFonts w:ascii="Arial" w:hAnsi="Arial" w:cs="Arial"/>
                <w:lang w:val="en-CA"/>
              </w:rPr>
            </w:pPr>
          </w:p>
        </w:tc>
        <w:tc>
          <w:tcPr>
            <w:tcW w:w="1794" w:type="dxa"/>
            <w:shd w:val="clear" w:color="auto" w:fill="DBE5F1"/>
          </w:tcPr>
          <w:p w14:paraId="24E81352" w14:textId="77777777" w:rsidR="00DE2B18" w:rsidRPr="00C87735" w:rsidRDefault="00DE2B18" w:rsidP="00C87735">
            <w:pPr>
              <w:spacing w:after="0" w:line="240" w:lineRule="auto"/>
              <w:rPr>
                <w:rFonts w:ascii="Arial" w:hAnsi="Arial" w:cs="Arial"/>
                <w:lang w:val="en-CA"/>
              </w:rPr>
            </w:pPr>
          </w:p>
          <w:p w14:paraId="24E81353"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Workplace Emergency Response Information</w:t>
            </w:r>
          </w:p>
          <w:p w14:paraId="24E81354" w14:textId="77777777" w:rsidR="00DE2B18" w:rsidRPr="00C87735" w:rsidRDefault="00DE2B18" w:rsidP="00C87735">
            <w:pPr>
              <w:spacing w:after="0" w:line="240" w:lineRule="auto"/>
              <w:rPr>
                <w:rFonts w:ascii="Arial" w:hAnsi="Arial" w:cs="Arial"/>
                <w:lang w:val="en-CA"/>
              </w:rPr>
            </w:pPr>
          </w:p>
        </w:tc>
        <w:tc>
          <w:tcPr>
            <w:tcW w:w="4268" w:type="dxa"/>
            <w:shd w:val="clear" w:color="auto" w:fill="DBE5F1"/>
          </w:tcPr>
          <w:p w14:paraId="24E81355" w14:textId="77777777" w:rsidR="00DE2B18" w:rsidRPr="00C87735" w:rsidRDefault="00DE2B18" w:rsidP="00C87735">
            <w:pPr>
              <w:spacing w:after="0" w:line="240" w:lineRule="auto"/>
              <w:rPr>
                <w:rFonts w:ascii="Arial" w:hAnsi="Arial" w:cs="Arial"/>
                <w:lang w:val="en-CA"/>
              </w:rPr>
            </w:pPr>
          </w:p>
          <w:p w14:paraId="24E81356" w14:textId="77777777" w:rsidR="00DE2B18" w:rsidRPr="00C87735" w:rsidRDefault="00DE2B18" w:rsidP="00C87735">
            <w:pPr>
              <w:spacing w:after="0" w:line="240" w:lineRule="auto"/>
              <w:rPr>
                <w:rFonts w:ascii="Arial" w:hAnsi="Arial" w:cs="Arial"/>
              </w:rPr>
            </w:pPr>
            <w:r w:rsidRPr="00C87735">
              <w:rPr>
                <w:rFonts w:ascii="Arial" w:hAnsi="Arial" w:cs="Arial"/>
              </w:rPr>
              <w:t xml:space="preserve">27.(1) Every employer shall provide individualized workplace emergency response information to employees who have a disability, if the disability is such that the individualized information is necessary and the employer is aware of the need for accommodation due to the </w:t>
            </w:r>
            <w:proofErr w:type="gramStart"/>
            <w:r w:rsidRPr="00C87735">
              <w:rPr>
                <w:rFonts w:ascii="Arial" w:hAnsi="Arial" w:cs="Arial"/>
              </w:rPr>
              <w:t>employee‘</w:t>
            </w:r>
            <w:proofErr w:type="gramEnd"/>
            <w:r w:rsidRPr="00C87735">
              <w:rPr>
                <w:rFonts w:ascii="Arial" w:hAnsi="Arial" w:cs="Arial"/>
              </w:rPr>
              <w:t>s disability.</w:t>
            </w:r>
          </w:p>
          <w:p w14:paraId="24E81357" w14:textId="77777777" w:rsidR="00DE2B18" w:rsidRPr="00C87735" w:rsidRDefault="00DE2B18" w:rsidP="00C87735">
            <w:pPr>
              <w:spacing w:after="0" w:line="240" w:lineRule="auto"/>
              <w:ind w:left="720"/>
              <w:rPr>
                <w:rFonts w:ascii="Arial" w:hAnsi="Arial" w:cs="Arial"/>
                <w:lang w:val="en-CA"/>
              </w:rPr>
            </w:pPr>
          </w:p>
        </w:tc>
        <w:tc>
          <w:tcPr>
            <w:tcW w:w="3513" w:type="dxa"/>
            <w:shd w:val="clear" w:color="auto" w:fill="DBE5F1"/>
          </w:tcPr>
          <w:p w14:paraId="7C736468" w14:textId="77777777" w:rsidR="00C166D3" w:rsidRDefault="00C166D3" w:rsidP="00AB656E">
            <w:pPr>
              <w:spacing w:after="0" w:line="240" w:lineRule="auto"/>
              <w:rPr>
                <w:rFonts w:ascii="Arial" w:hAnsi="Arial" w:cs="Arial"/>
                <w:lang w:val="en-CA"/>
              </w:rPr>
            </w:pPr>
          </w:p>
          <w:p w14:paraId="317B53E4" w14:textId="1B704D23" w:rsidR="00DE2B18" w:rsidRDefault="00DC53B0" w:rsidP="00AB656E">
            <w:pPr>
              <w:spacing w:after="0" w:line="240" w:lineRule="auto"/>
              <w:rPr>
                <w:rFonts w:ascii="Arial" w:hAnsi="Arial" w:cs="Arial"/>
                <w:lang w:val="en-CA"/>
              </w:rPr>
            </w:pPr>
            <w:r>
              <w:rPr>
                <w:rFonts w:ascii="Arial" w:hAnsi="Arial" w:cs="Arial"/>
                <w:lang w:val="en-CA"/>
              </w:rPr>
              <w:t xml:space="preserve">Process in place  </w:t>
            </w:r>
            <w:r w:rsidR="00D44F5F">
              <w:rPr>
                <w:rFonts w:ascii="Arial" w:hAnsi="Arial" w:cs="Arial"/>
                <w:lang w:val="en-CA"/>
              </w:rPr>
              <w:t xml:space="preserve"> </w:t>
            </w:r>
            <w:r w:rsidR="000C1C7C">
              <w:rPr>
                <w:rFonts w:ascii="Arial" w:hAnsi="Arial" w:cs="Arial"/>
                <w:lang w:val="en-CA"/>
              </w:rPr>
              <w:t xml:space="preserve">  </w:t>
            </w:r>
            <w:r w:rsidR="00C166D3">
              <w:rPr>
                <w:rFonts w:ascii="Arial" w:hAnsi="Arial" w:cs="Arial"/>
                <w:lang w:val="en-CA"/>
              </w:rPr>
              <w:t xml:space="preserve"> </w:t>
            </w:r>
            <w:r w:rsidR="000C1C7C">
              <w:rPr>
                <w:rFonts w:ascii="Arial" w:hAnsi="Arial" w:cs="Arial"/>
                <w:lang w:val="en-CA"/>
              </w:rPr>
              <w:t xml:space="preserve"> </w:t>
            </w:r>
          </w:p>
          <w:p w14:paraId="45089DAB" w14:textId="77777777" w:rsidR="00A175DE" w:rsidRDefault="00A175DE" w:rsidP="00AB656E">
            <w:pPr>
              <w:spacing w:after="0" w:line="240" w:lineRule="auto"/>
              <w:rPr>
                <w:rFonts w:ascii="Arial" w:hAnsi="Arial" w:cs="Arial"/>
                <w:lang w:val="en-CA"/>
              </w:rPr>
            </w:pPr>
          </w:p>
          <w:p w14:paraId="6251F794" w14:textId="77777777" w:rsidR="00A175DE" w:rsidRDefault="00A175DE" w:rsidP="00AB656E">
            <w:pPr>
              <w:spacing w:after="0" w:line="240" w:lineRule="auto"/>
              <w:rPr>
                <w:rFonts w:ascii="Arial" w:hAnsi="Arial" w:cs="Arial"/>
                <w:lang w:val="en-CA"/>
              </w:rPr>
            </w:pPr>
          </w:p>
          <w:p w14:paraId="2B6C25A7" w14:textId="77777777" w:rsidR="00A175DE" w:rsidRDefault="00A175DE" w:rsidP="00AB656E">
            <w:pPr>
              <w:spacing w:after="0" w:line="240" w:lineRule="auto"/>
              <w:rPr>
                <w:rFonts w:ascii="Arial" w:hAnsi="Arial" w:cs="Arial"/>
                <w:lang w:val="en-CA"/>
              </w:rPr>
            </w:pPr>
          </w:p>
          <w:p w14:paraId="1C607352" w14:textId="77777777" w:rsidR="00A175DE" w:rsidRDefault="00A175DE" w:rsidP="00AB656E">
            <w:pPr>
              <w:spacing w:after="0" w:line="240" w:lineRule="auto"/>
              <w:rPr>
                <w:rFonts w:ascii="Arial" w:hAnsi="Arial" w:cs="Arial"/>
                <w:lang w:val="en-CA"/>
              </w:rPr>
            </w:pPr>
          </w:p>
          <w:p w14:paraId="764E08D9" w14:textId="77777777" w:rsidR="00A175DE" w:rsidRDefault="00A175DE" w:rsidP="00AB656E">
            <w:pPr>
              <w:spacing w:after="0" w:line="240" w:lineRule="auto"/>
              <w:rPr>
                <w:rFonts w:ascii="Arial" w:hAnsi="Arial" w:cs="Arial"/>
                <w:lang w:val="en-CA"/>
              </w:rPr>
            </w:pPr>
          </w:p>
          <w:p w14:paraId="34847861" w14:textId="77777777" w:rsidR="00A175DE" w:rsidRDefault="00A175DE" w:rsidP="00AB656E">
            <w:pPr>
              <w:spacing w:after="0" w:line="240" w:lineRule="auto"/>
              <w:rPr>
                <w:rFonts w:ascii="Arial" w:hAnsi="Arial" w:cs="Arial"/>
                <w:lang w:val="en-CA"/>
              </w:rPr>
            </w:pPr>
          </w:p>
          <w:p w14:paraId="127200EB" w14:textId="77777777" w:rsidR="00A175DE" w:rsidRDefault="00A175DE" w:rsidP="00AB656E">
            <w:pPr>
              <w:spacing w:after="0" w:line="240" w:lineRule="auto"/>
              <w:rPr>
                <w:rFonts w:ascii="Arial" w:hAnsi="Arial" w:cs="Arial"/>
                <w:lang w:val="en-CA"/>
              </w:rPr>
            </w:pPr>
          </w:p>
          <w:p w14:paraId="4003DF49" w14:textId="77777777" w:rsidR="00A175DE" w:rsidRDefault="00A175DE" w:rsidP="00AB656E">
            <w:pPr>
              <w:spacing w:after="0" w:line="240" w:lineRule="auto"/>
              <w:rPr>
                <w:rFonts w:ascii="Arial" w:hAnsi="Arial" w:cs="Arial"/>
                <w:lang w:val="en-CA"/>
              </w:rPr>
            </w:pPr>
          </w:p>
          <w:p w14:paraId="7AA47160" w14:textId="77777777" w:rsidR="00A175DE" w:rsidRDefault="00A175DE" w:rsidP="00AB656E">
            <w:pPr>
              <w:spacing w:after="0" w:line="240" w:lineRule="auto"/>
              <w:rPr>
                <w:rFonts w:ascii="Arial" w:hAnsi="Arial" w:cs="Arial"/>
                <w:lang w:val="en-CA"/>
              </w:rPr>
            </w:pPr>
          </w:p>
          <w:p w14:paraId="4317ECBD" w14:textId="77777777" w:rsidR="00AD69FA" w:rsidRDefault="00AD69FA" w:rsidP="00AB656E">
            <w:pPr>
              <w:spacing w:after="0" w:line="240" w:lineRule="auto"/>
              <w:rPr>
                <w:rFonts w:ascii="Arial" w:hAnsi="Arial" w:cs="Arial"/>
                <w:lang w:val="en-CA"/>
              </w:rPr>
            </w:pPr>
          </w:p>
          <w:p w14:paraId="24E81358" w14:textId="45651625" w:rsidR="00A175DE" w:rsidRPr="00C87735" w:rsidRDefault="00A175DE" w:rsidP="00AB656E">
            <w:pPr>
              <w:spacing w:after="0" w:line="240" w:lineRule="auto"/>
              <w:rPr>
                <w:rFonts w:ascii="Arial" w:hAnsi="Arial" w:cs="Arial"/>
                <w:lang w:val="en-CA"/>
              </w:rPr>
            </w:pPr>
          </w:p>
        </w:tc>
        <w:tc>
          <w:tcPr>
            <w:tcW w:w="1835" w:type="dxa"/>
            <w:shd w:val="clear" w:color="auto" w:fill="DBE5F1"/>
          </w:tcPr>
          <w:p w14:paraId="00E3CFFA" w14:textId="77777777" w:rsidR="00DE2B18" w:rsidRDefault="00DE2B18" w:rsidP="00C87735">
            <w:pPr>
              <w:spacing w:after="0" w:line="240" w:lineRule="auto"/>
              <w:rPr>
                <w:rFonts w:ascii="Arial" w:hAnsi="Arial" w:cs="Arial"/>
                <w:lang w:val="en-CA"/>
              </w:rPr>
            </w:pPr>
          </w:p>
          <w:p w14:paraId="24E81359" w14:textId="3B01ECB7" w:rsidR="00DC53B0" w:rsidRPr="00C87735" w:rsidRDefault="00DC53B0" w:rsidP="00C87735">
            <w:pPr>
              <w:spacing w:after="0" w:line="240" w:lineRule="auto"/>
              <w:rPr>
                <w:rFonts w:ascii="Arial" w:hAnsi="Arial" w:cs="Arial"/>
                <w:lang w:val="en-CA"/>
              </w:rPr>
            </w:pPr>
            <w:r>
              <w:rPr>
                <w:rFonts w:ascii="Arial" w:hAnsi="Arial" w:cs="Arial"/>
                <w:lang w:val="en-CA"/>
              </w:rPr>
              <w:t>Complete</w:t>
            </w:r>
          </w:p>
        </w:tc>
        <w:tc>
          <w:tcPr>
            <w:tcW w:w="2030" w:type="dxa"/>
            <w:shd w:val="clear" w:color="auto" w:fill="DBE5F1"/>
          </w:tcPr>
          <w:p w14:paraId="1DDD88C4" w14:textId="77777777" w:rsidR="0087200E" w:rsidRDefault="0087200E" w:rsidP="00C87735">
            <w:pPr>
              <w:spacing w:after="0" w:line="240" w:lineRule="auto"/>
              <w:rPr>
                <w:rFonts w:ascii="Arial" w:hAnsi="Arial" w:cs="Arial"/>
                <w:lang w:val="en-CA"/>
              </w:rPr>
            </w:pPr>
          </w:p>
          <w:p w14:paraId="24E8135B" w14:textId="1A2C30D1" w:rsidR="00DE2B18" w:rsidRPr="00C87735" w:rsidRDefault="004454DE" w:rsidP="00C87735">
            <w:pPr>
              <w:spacing w:after="0" w:line="240" w:lineRule="auto"/>
              <w:rPr>
                <w:rFonts w:ascii="Arial" w:hAnsi="Arial" w:cs="Arial"/>
                <w:lang w:val="en-CA"/>
              </w:rPr>
            </w:pPr>
            <w:r>
              <w:rPr>
                <w:rFonts w:ascii="Arial" w:hAnsi="Arial" w:cs="Arial"/>
                <w:lang w:val="en-CA"/>
              </w:rPr>
              <w:t xml:space="preserve">November </w:t>
            </w:r>
            <w:r w:rsidR="002D5CB8">
              <w:rPr>
                <w:rFonts w:ascii="Arial" w:hAnsi="Arial" w:cs="Arial"/>
                <w:lang w:val="en-CA"/>
              </w:rPr>
              <w:t>30</w:t>
            </w:r>
            <w:r w:rsidR="0087200E">
              <w:rPr>
                <w:rFonts w:ascii="Arial" w:hAnsi="Arial" w:cs="Arial"/>
                <w:lang w:val="en-CA"/>
              </w:rPr>
              <w:t xml:space="preserve">, </w:t>
            </w:r>
            <w:proofErr w:type="gramStart"/>
            <w:r w:rsidR="0087200E">
              <w:rPr>
                <w:rFonts w:ascii="Arial" w:hAnsi="Arial" w:cs="Arial"/>
                <w:lang w:val="en-CA"/>
              </w:rPr>
              <w:t>2023</w:t>
            </w:r>
            <w:proofErr w:type="gramEnd"/>
            <w:r w:rsidR="003D1ABD">
              <w:rPr>
                <w:rFonts w:ascii="Arial" w:hAnsi="Arial" w:cs="Arial"/>
                <w:lang w:val="en-CA"/>
              </w:rPr>
              <w:t xml:space="preserve"> </w:t>
            </w:r>
          </w:p>
        </w:tc>
      </w:tr>
      <w:tr w:rsidR="0087200E" w:rsidRPr="00C87735" w14:paraId="24E81367" w14:textId="77777777" w:rsidTr="00835043">
        <w:tc>
          <w:tcPr>
            <w:tcW w:w="950" w:type="dxa"/>
            <w:shd w:val="clear" w:color="auto" w:fill="DBE5F1"/>
          </w:tcPr>
          <w:p w14:paraId="24E8135D" w14:textId="77777777" w:rsidR="00DE2B18" w:rsidRPr="00C87735" w:rsidRDefault="00DE2B18" w:rsidP="00C87735">
            <w:pPr>
              <w:spacing w:after="0" w:line="240" w:lineRule="auto"/>
              <w:rPr>
                <w:rFonts w:ascii="Arial" w:hAnsi="Arial" w:cs="Arial"/>
                <w:lang w:val="en-CA"/>
              </w:rPr>
            </w:pPr>
          </w:p>
          <w:p w14:paraId="24E8135E"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27</w:t>
            </w:r>
          </w:p>
        </w:tc>
        <w:tc>
          <w:tcPr>
            <w:tcW w:w="1794" w:type="dxa"/>
            <w:shd w:val="clear" w:color="auto" w:fill="DBE5F1"/>
          </w:tcPr>
          <w:p w14:paraId="24E8135F" w14:textId="77777777" w:rsidR="00DE2B18" w:rsidRPr="00C87735" w:rsidRDefault="00DE2B18" w:rsidP="00C87735">
            <w:pPr>
              <w:spacing w:after="0" w:line="240" w:lineRule="auto"/>
              <w:rPr>
                <w:rFonts w:ascii="Arial" w:hAnsi="Arial" w:cs="Arial"/>
                <w:lang w:val="en-CA"/>
              </w:rPr>
            </w:pPr>
          </w:p>
        </w:tc>
        <w:tc>
          <w:tcPr>
            <w:tcW w:w="4268" w:type="dxa"/>
            <w:shd w:val="clear" w:color="auto" w:fill="DBE5F1"/>
          </w:tcPr>
          <w:p w14:paraId="24E81360" w14:textId="77777777" w:rsidR="00DE2B18" w:rsidRPr="00C87735" w:rsidRDefault="00DE2B18" w:rsidP="00994893">
            <w:pPr>
              <w:pStyle w:val="Default"/>
              <w:rPr>
                <w:sz w:val="22"/>
                <w:szCs w:val="22"/>
              </w:rPr>
            </w:pPr>
          </w:p>
          <w:p w14:paraId="24E81361" w14:textId="77777777" w:rsidR="00DE2B18" w:rsidRPr="00C87735" w:rsidRDefault="00DE2B18" w:rsidP="00994893">
            <w:pPr>
              <w:pStyle w:val="Default"/>
              <w:rPr>
                <w:sz w:val="22"/>
                <w:szCs w:val="22"/>
              </w:rPr>
            </w:pPr>
            <w:r w:rsidRPr="00C87735">
              <w:rPr>
                <w:sz w:val="22"/>
                <w:szCs w:val="22"/>
              </w:rPr>
              <w:t xml:space="preserve">(2) If an employee who receives individualized workplace emergency response information requires assistance and with the </w:t>
            </w:r>
            <w:proofErr w:type="gramStart"/>
            <w:r w:rsidRPr="00C87735">
              <w:rPr>
                <w:sz w:val="22"/>
                <w:szCs w:val="22"/>
              </w:rPr>
              <w:t>employee‘</w:t>
            </w:r>
            <w:proofErr w:type="gramEnd"/>
            <w:r w:rsidRPr="00C87735">
              <w:rPr>
                <w:sz w:val="22"/>
                <w:szCs w:val="22"/>
              </w:rPr>
              <w:t xml:space="preserve">s consent, the employer shall provide the workplace emergency response information to the person designated by the employer to provide assistance to the employee. </w:t>
            </w:r>
          </w:p>
          <w:p w14:paraId="24E81362" w14:textId="77777777" w:rsidR="00DE2B18" w:rsidRPr="00C87735" w:rsidRDefault="00DE2B18" w:rsidP="00C87735">
            <w:pPr>
              <w:spacing w:after="0" w:line="240" w:lineRule="auto"/>
              <w:rPr>
                <w:rFonts w:ascii="Arial" w:hAnsi="Arial" w:cs="Arial"/>
                <w:lang w:val="en-CA"/>
              </w:rPr>
            </w:pPr>
          </w:p>
        </w:tc>
        <w:tc>
          <w:tcPr>
            <w:tcW w:w="3513" w:type="dxa"/>
            <w:shd w:val="clear" w:color="auto" w:fill="DBE5F1"/>
          </w:tcPr>
          <w:p w14:paraId="59FCF241" w14:textId="77777777" w:rsidR="00DD7928" w:rsidRDefault="00DD7928" w:rsidP="00C87735">
            <w:pPr>
              <w:spacing w:after="0" w:line="240" w:lineRule="auto"/>
              <w:rPr>
                <w:rFonts w:ascii="Arial" w:hAnsi="Arial" w:cs="Arial"/>
                <w:lang w:val="en-CA"/>
              </w:rPr>
            </w:pPr>
          </w:p>
          <w:p w14:paraId="24E81363" w14:textId="15687C7B" w:rsidR="00DE2B18" w:rsidRPr="00C87735" w:rsidRDefault="003B13B3" w:rsidP="00C87735">
            <w:pPr>
              <w:spacing w:after="0" w:line="240" w:lineRule="auto"/>
              <w:rPr>
                <w:rFonts w:ascii="Arial" w:hAnsi="Arial" w:cs="Arial"/>
                <w:lang w:val="en-CA"/>
              </w:rPr>
            </w:pPr>
            <w:r>
              <w:rPr>
                <w:rFonts w:ascii="Arial" w:hAnsi="Arial" w:cs="Arial"/>
                <w:lang w:val="en-CA"/>
              </w:rPr>
              <w:t xml:space="preserve"> </w:t>
            </w:r>
            <w:r w:rsidR="00B37177">
              <w:rPr>
                <w:rFonts w:ascii="Arial" w:hAnsi="Arial" w:cs="Arial"/>
                <w:lang w:val="en-CA"/>
              </w:rPr>
              <w:t xml:space="preserve"> </w:t>
            </w:r>
            <w:r w:rsidR="00FC0CB8">
              <w:rPr>
                <w:rFonts w:ascii="Arial" w:hAnsi="Arial" w:cs="Arial"/>
                <w:lang w:val="en-CA"/>
              </w:rPr>
              <w:t xml:space="preserve"> </w:t>
            </w:r>
            <w:r w:rsidR="00B37177">
              <w:rPr>
                <w:rFonts w:ascii="Arial" w:hAnsi="Arial" w:cs="Arial"/>
                <w:lang w:val="en-CA"/>
              </w:rPr>
              <w:t>Process in place</w:t>
            </w:r>
          </w:p>
        </w:tc>
        <w:tc>
          <w:tcPr>
            <w:tcW w:w="1835" w:type="dxa"/>
            <w:shd w:val="clear" w:color="auto" w:fill="DBE5F1"/>
          </w:tcPr>
          <w:p w14:paraId="0B256FEF" w14:textId="77777777" w:rsidR="00B37177" w:rsidRDefault="00B37177" w:rsidP="00C87735">
            <w:pPr>
              <w:spacing w:after="0" w:line="240" w:lineRule="auto"/>
              <w:rPr>
                <w:rFonts w:ascii="Arial" w:hAnsi="Arial" w:cs="Arial"/>
                <w:lang w:val="en-CA"/>
              </w:rPr>
            </w:pPr>
            <w:r>
              <w:rPr>
                <w:rFonts w:ascii="Arial" w:hAnsi="Arial" w:cs="Arial"/>
                <w:lang w:val="en-CA"/>
              </w:rPr>
              <w:t xml:space="preserve"> </w:t>
            </w:r>
          </w:p>
          <w:p w14:paraId="24E81364" w14:textId="09D737D3" w:rsidR="00DE2B18" w:rsidRPr="00C87735" w:rsidRDefault="005A4181" w:rsidP="00C87735">
            <w:pPr>
              <w:spacing w:after="0" w:line="240" w:lineRule="auto"/>
              <w:rPr>
                <w:rFonts w:ascii="Arial" w:hAnsi="Arial" w:cs="Arial"/>
                <w:lang w:val="en-CA"/>
              </w:rPr>
            </w:pPr>
            <w:r>
              <w:rPr>
                <w:rFonts w:ascii="Arial" w:hAnsi="Arial" w:cs="Arial"/>
                <w:lang w:val="en-CA"/>
              </w:rPr>
              <w:t>Comple</w:t>
            </w:r>
            <w:r w:rsidR="00EA2220">
              <w:rPr>
                <w:rFonts w:ascii="Arial" w:hAnsi="Arial" w:cs="Arial"/>
                <w:lang w:val="en-CA"/>
              </w:rPr>
              <w:t>te</w:t>
            </w:r>
          </w:p>
        </w:tc>
        <w:tc>
          <w:tcPr>
            <w:tcW w:w="2030" w:type="dxa"/>
            <w:shd w:val="clear" w:color="auto" w:fill="DBE5F1"/>
          </w:tcPr>
          <w:p w14:paraId="24E81365" w14:textId="77777777" w:rsidR="00DE2B18" w:rsidRPr="00C87735" w:rsidRDefault="00DE2B18" w:rsidP="00C87735">
            <w:pPr>
              <w:spacing w:after="0" w:line="240" w:lineRule="auto"/>
              <w:rPr>
                <w:rFonts w:ascii="Arial" w:hAnsi="Arial" w:cs="Arial"/>
                <w:lang w:val="en-CA"/>
              </w:rPr>
            </w:pPr>
          </w:p>
          <w:p w14:paraId="24E81366" w14:textId="796EDDFD"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r w:rsidR="00A04B91">
              <w:rPr>
                <w:rFonts w:ascii="Arial" w:hAnsi="Arial" w:cs="Arial"/>
                <w:lang w:val="en-CA"/>
              </w:rPr>
              <w:t xml:space="preserve">November </w:t>
            </w:r>
            <w:r w:rsidR="00B37177">
              <w:rPr>
                <w:rFonts w:ascii="Arial" w:hAnsi="Arial" w:cs="Arial"/>
                <w:lang w:val="en-CA"/>
              </w:rPr>
              <w:t>16</w:t>
            </w:r>
            <w:r w:rsidR="00A04B91">
              <w:rPr>
                <w:rFonts w:ascii="Arial" w:hAnsi="Arial" w:cs="Arial"/>
                <w:lang w:val="en-CA"/>
              </w:rPr>
              <w:t>, 2023</w:t>
            </w:r>
          </w:p>
        </w:tc>
      </w:tr>
      <w:tr w:rsidR="0087200E" w:rsidRPr="00C87735" w14:paraId="24E81372" w14:textId="77777777" w:rsidTr="00835043">
        <w:tc>
          <w:tcPr>
            <w:tcW w:w="950" w:type="dxa"/>
            <w:shd w:val="clear" w:color="auto" w:fill="DBE5F1"/>
          </w:tcPr>
          <w:p w14:paraId="24E81368" w14:textId="77777777" w:rsidR="00DE2B18" w:rsidRPr="00C87735" w:rsidRDefault="00DE2B18" w:rsidP="00C87735">
            <w:pPr>
              <w:spacing w:after="0" w:line="240" w:lineRule="auto"/>
              <w:rPr>
                <w:rFonts w:ascii="Arial" w:hAnsi="Arial" w:cs="Arial"/>
                <w:lang w:val="en-CA"/>
              </w:rPr>
            </w:pPr>
          </w:p>
          <w:p w14:paraId="24E81369"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27</w:t>
            </w:r>
          </w:p>
        </w:tc>
        <w:tc>
          <w:tcPr>
            <w:tcW w:w="1794" w:type="dxa"/>
            <w:shd w:val="clear" w:color="auto" w:fill="DBE5F1"/>
          </w:tcPr>
          <w:p w14:paraId="24E8136A" w14:textId="77777777" w:rsidR="00DE2B18" w:rsidRPr="00C87735" w:rsidRDefault="00DE2B18" w:rsidP="00C87735">
            <w:pPr>
              <w:spacing w:after="0" w:line="240" w:lineRule="auto"/>
              <w:rPr>
                <w:rFonts w:ascii="Arial" w:hAnsi="Arial" w:cs="Arial"/>
                <w:lang w:val="en-CA"/>
              </w:rPr>
            </w:pPr>
          </w:p>
        </w:tc>
        <w:tc>
          <w:tcPr>
            <w:tcW w:w="4268" w:type="dxa"/>
            <w:shd w:val="clear" w:color="auto" w:fill="DBE5F1"/>
          </w:tcPr>
          <w:p w14:paraId="24E8136B" w14:textId="77777777" w:rsidR="00DE2B18" w:rsidRPr="00C87735" w:rsidRDefault="00DE2B18" w:rsidP="00994893">
            <w:pPr>
              <w:pStyle w:val="Default"/>
              <w:rPr>
                <w:sz w:val="22"/>
                <w:szCs w:val="22"/>
              </w:rPr>
            </w:pPr>
          </w:p>
          <w:p w14:paraId="24E8136C" w14:textId="77777777" w:rsidR="00DE2B18" w:rsidRPr="00C87735" w:rsidRDefault="00DE2B18" w:rsidP="00994893">
            <w:pPr>
              <w:pStyle w:val="Default"/>
              <w:rPr>
                <w:sz w:val="22"/>
                <w:szCs w:val="22"/>
              </w:rPr>
            </w:pPr>
            <w:r w:rsidRPr="00C87735">
              <w:rPr>
                <w:sz w:val="22"/>
                <w:szCs w:val="22"/>
              </w:rPr>
              <w:t xml:space="preserve">(3) Employers shall provide the information required under this section as soon as practicable after the employer becomes aware of the need for accommodation due to the </w:t>
            </w:r>
            <w:proofErr w:type="gramStart"/>
            <w:r w:rsidRPr="00C87735">
              <w:rPr>
                <w:sz w:val="22"/>
                <w:szCs w:val="22"/>
              </w:rPr>
              <w:t>employee‘</w:t>
            </w:r>
            <w:proofErr w:type="gramEnd"/>
            <w:r w:rsidRPr="00C87735">
              <w:rPr>
                <w:sz w:val="22"/>
                <w:szCs w:val="22"/>
              </w:rPr>
              <w:t xml:space="preserve">s disability. </w:t>
            </w:r>
          </w:p>
          <w:p w14:paraId="24E8136D" w14:textId="77777777" w:rsidR="00DE2B18" w:rsidRPr="00C87735" w:rsidRDefault="00DE2B18" w:rsidP="00994893">
            <w:pPr>
              <w:pStyle w:val="Default"/>
              <w:rPr>
                <w:sz w:val="22"/>
                <w:szCs w:val="22"/>
              </w:rPr>
            </w:pPr>
          </w:p>
        </w:tc>
        <w:tc>
          <w:tcPr>
            <w:tcW w:w="3513" w:type="dxa"/>
            <w:shd w:val="clear" w:color="auto" w:fill="DBE5F1"/>
          </w:tcPr>
          <w:p w14:paraId="428B2A43" w14:textId="77777777" w:rsidR="00DE2B18" w:rsidRDefault="00DE2B18" w:rsidP="00C87735">
            <w:pPr>
              <w:spacing w:after="0" w:line="240" w:lineRule="auto"/>
              <w:rPr>
                <w:rFonts w:ascii="Arial" w:hAnsi="Arial" w:cs="Arial"/>
                <w:lang w:val="en-CA"/>
              </w:rPr>
            </w:pPr>
          </w:p>
          <w:p w14:paraId="24E8136E" w14:textId="237CD526" w:rsidR="005A4181" w:rsidRPr="00C87735" w:rsidRDefault="00AD69FA" w:rsidP="00C87735">
            <w:pPr>
              <w:spacing w:after="0" w:line="240" w:lineRule="auto"/>
              <w:rPr>
                <w:rFonts w:ascii="Arial" w:hAnsi="Arial" w:cs="Arial"/>
                <w:lang w:val="en-CA"/>
              </w:rPr>
            </w:pPr>
            <w:r>
              <w:rPr>
                <w:rFonts w:ascii="Arial" w:hAnsi="Arial" w:cs="Arial"/>
                <w:lang w:val="en-CA"/>
              </w:rPr>
              <w:t>Accommodation p</w:t>
            </w:r>
            <w:r w:rsidR="00E256F5">
              <w:rPr>
                <w:rFonts w:ascii="Arial" w:hAnsi="Arial" w:cs="Arial"/>
                <w:lang w:val="en-CA"/>
              </w:rPr>
              <w:t xml:space="preserve">rocess </w:t>
            </w:r>
            <w:r w:rsidR="000E2E0A">
              <w:rPr>
                <w:rFonts w:ascii="Arial" w:hAnsi="Arial" w:cs="Arial"/>
                <w:lang w:val="en-CA"/>
              </w:rPr>
              <w:t>is</w:t>
            </w:r>
            <w:r w:rsidR="00E256F5">
              <w:rPr>
                <w:rFonts w:ascii="Arial" w:hAnsi="Arial" w:cs="Arial"/>
                <w:lang w:val="en-CA"/>
              </w:rPr>
              <w:t xml:space="preserve"> in place </w:t>
            </w:r>
            <w:r>
              <w:rPr>
                <w:rFonts w:ascii="Arial" w:hAnsi="Arial" w:cs="Arial"/>
                <w:lang w:val="en-CA"/>
              </w:rPr>
              <w:t>for employees who requi</w:t>
            </w:r>
            <w:r w:rsidR="00BB218C">
              <w:rPr>
                <w:rFonts w:ascii="Arial" w:hAnsi="Arial" w:cs="Arial"/>
                <w:lang w:val="en-CA"/>
              </w:rPr>
              <w:t>r</w:t>
            </w:r>
            <w:r w:rsidR="00C70D30">
              <w:rPr>
                <w:rFonts w:ascii="Arial" w:hAnsi="Arial" w:cs="Arial"/>
                <w:lang w:val="en-CA"/>
              </w:rPr>
              <w:t>e</w:t>
            </w:r>
            <w:r w:rsidR="00BB218C">
              <w:rPr>
                <w:rFonts w:ascii="Arial" w:hAnsi="Arial" w:cs="Arial"/>
                <w:lang w:val="en-CA"/>
              </w:rPr>
              <w:t xml:space="preserve"> modification of duties or</w:t>
            </w:r>
            <w:r w:rsidR="00C70D30">
              <w:rPr>
                <w:rFonts w:ascii="Arial" w:hAnsi="Arial" w:cs="Arial"/>
                <w:lang w:val="en-CA"/>
              </w:rPr>
              <w:t xml:space="preserve"> an</w:t>
            </w:r>
            <w:r w:rsidR="00BB218C">
              <w:rPr>
                <w:rFonts w:ascii="Arial" w:hAnsi="Arial" w:cs="Arial"/>
                <w:lang w:val="en-CA"/>
              </w:rPr>
              <w:t xml:space="preserve"> alternate position.</w:t>
            </w:r>
          </w:p>
        </w:tc>
        <w:tc>
          <w:tcPr>
            <w:tcW w:w="1835" w:type="dxa"/>
            <w:shd w:val="clear" w:color="auto" w:fill="DBE5F1"/>
          </w:tcPr>
          <w:p w14:paraId="4D0F374A" w14:textId="77777777" w:rsidR="00DE2B18" w:rsidRDefault="0060002C" w:rsidP="00C87735">
            <w:pPr>
              <w:spacing w:after="0" w:line="240" w:lineRule="auto"/>
              <w:rPr>
                <w:rFonts w:ascii="Arial" w:hAnsi="Arial" w:cs="Arial"/>
                <w:lang w:val="en-CA"/>
              </w:rPr>
            </w:pPr>
            <w:r>
              <w:rPr>
                <w:rFonts w:ascii="Arial" w:hAnsi="Arial" w:cs="Arial"/>
                <w:lang w:val="en-CA"/>
              </w:rPr>
              <w:t xml:space="preserve"> </w:t>
            </w:r>
          </w:p>
          <w:p w14:paraId="24E8136F" w14:textId="28BC0228" w:rsidR="0060002C" w:rsidRPr="00C87735" w:rsidRDefault="00EA2220" w:rsidP="00C87735">
            <w:pPr>
              <w:spacing w:after="0" w:line="240" w:lineRule="auto"/>
              <w:rPr>
                <w:rFonts w:ascii="Arial" w:hAnsi="Arial" w:cs="Arial"/>
                <w:lang w:val="en-CA"/>
              </w:rPr>
            </w:pPr>
            <w:r>
              <w:rPr>
                <w:rFonts w:ascii="Arial" w:hAnsi="Arial" w:cs="Arial"/>
                <w:lang w:val="en-CA"/>
              </w:rPr>
              <w:t>Complete</w:t>
            </w:r>
          </w:p>
        </w:tc>
        <w:tc>
          <w:tcPr>
            <w:tcW w:w="2030" w:type="dxa"/>
            <w:shd w:val="clear" w:color="auto" w:fill="DBE5F1"/>
          </w:tcPr>
          <w:p w14:paraId="24E81370" w14:textId="77777777" w:rsidR="00DE2B18" w:rsidRPr="00C87735" w:rsidRDefault="00DE2B18" w:rsidP="00C87735">
            <w:pPr>
              <w:spacing w:after="0" w:line="240" w:lineRule="auto"/>
              <w:rPr>
                <w:rFonts w:ascii="Arial" w:hAnsi="Arial" w:cs="Arial"/>
                <w:lang w:val="en-CA"/>
              </w:rPr>
            </w:pPr>
          </w:p>
          <w:p w14:paraId="24E81371" w14:textId="76E7C439"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r w:rsidR="00133306">
              <w:rPr>
                <w:rFonts w:ascii="Arial" w:hAnsi="Arial" w:cs="Arial"/>
                <w:lang w:val="en-CA"/>
              </w:rPr>
              <w:t xml:space="preserve"> </w:t>
            </w:r>
          </w:p>
        </w:tc>
      </w:tr>
      <w:tr w:rsidR="0087200E" w:rsidRPr="00C87735" w14:paraId="24E8137F" w14:textId="77777777" w:rsidTr="00835043">
        <w:tc>
          <w:tcPr>
            <w:tcW w:w="950" w:type="dxa"/>
            <w:shd w:val="clear" w:color="auto" w:fill="DBE5F1"/>
          </w:tcPr>
          <w:p w14:paraId="24E81373" w14:textId="77777777" w:rsidR="00DE2B18" w:rsidRPr="00C87735" w:rsidRDefault="00DE2B18" w:rsidP="00C87735">
            <w:pPr>
              <w:spacing w:after="0" w:line="240" w:lineRule="auto"/>
              <w:rPr>
                <w:rFonts w:ascii="Arial" w:hAnsi="Arial" w:cs="Arial"/>
                <w:lang w:val="en-CA"/>
              </w:rPr>
            </w:pPr>
          </w:p>
          <w:p w14:paraId="24E81374"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27</w:t>
            </w:r>
          </w:p>
        </w:tc>
        <w:tc>
          <w:tcPr>
            <w:tcW w:w="1794" w:type="dxa"/>
            <w:shd w:val="clear" w:color="auto" w:fill="DBE5F1"/>
          </w:tcPr>
          <w:p w14:paraId="24E81375" w14:textId="77777777" w:rsidR="00DE2B18" w:rsidRPr="00C87735" w:rsidRDefault="00DE2B18" w:rsidP="00C87735">
            <w:pPr>
              <w:spacing w:after="0" w:line="240" w:lineRule="auto"/>
              <w:rPr>
                <w:rFonts w:ascii="Arial" w:hAnsi="Arial" w:cs="Arial"/>
                <w:lang w:val="en-CA"/>
              </w:rPr>
            </w:pPr>
          </w:p>
        </w:tc>
        <w:tc>
          <w:tcPr>
            <w:tcW w:w="4268" w:type="dxa"/>
            <w:shd w:val="clear" w:color="auto" w:fill="DBE5F1"/>
          </w:tcPr>
          <w:p w14:paraId="24E81376" w14:textId="77777777" w:rsidR="00DE2B18" w:rsidRPr="00C87735" w:rsidRDefault="00DE2B18" w:rsidP="00994893">
            <w:pPr>
              <w:pStyle w:val="Default"/>
              <w:rPr>
                <w:sz w:val="22"/>
                <w:szCs w:val="22"/>
              </w:rPr>
            </w:pPr>
          </w:p>
          <w:p w14:paraId="24E81377" w14:textId="77777777" w:rsidR="00DE2B18" w:rsidRPr="00C87735" w:rsidRDefault="00DE2B18" w:rsidP="00994893">
            <w:pPr>
              <w:pStyle w:val="Default"/>
              <w:rPr>
                <w:sz w:val="22"/>
                <w:szCs w:val="22"/>
              </w:rPr>
            </w:pPr>
            <w:r w:rsidRPr="00C87735">
              <w:rPr>
                <w:sz w:val="22"/>
                <w:szCs w:val="22"/>
              </w:rPr>
              <w:t xml:space="preserve">(4) Every employer shall review the individualized workplace emergency response information, </w:t>
            </w:r>
          </w:p>
          <w:p w14:paraId="24E81378" w14:textId="77777777" w:rsidR="00DE2B18" w:rsidRPr="00C87735" w:rsidRDefault="00DE2B18" w:rsidP="00C87735">
            <w:pPr>
              <w:pStyle w:val="Default"/>
              <w:ind w:left="720"/>
              <w:rPr>
                <w:sz w:val="22"/>
                <w:szCs w:val="22"/>
              </w:rPr>
            </w:pPr>
            <w:r w:rsidRPr="00C87735">
              <w:rPr>
                <w:sz w:val="22"/>
                <w:szCs w:val="22"/>
              </w:rPr>
              <w:t xml:space="preserve">(a) when the employee moves to a different location in the </w:t>
            </w:r>
            <w:proofErr w:type="gramStart"/>
            <w:r w:rsidRPr="00C87735">
              <w:rPr>
                <w:sz w:val="22"/>
                <w:szCs w:val="22"/>
              </w:rPr>
              <w:t>organization;</w:t>
            </w:r>
            <w:proofErr w:type="gramEnd"/>
            <w:r w:rsidRPr="00C87735">
              <w:rPr>
                <w:sz w:val="22"/>
                <w:szCs w:val="22"/>
              </w:rPr>
              <w:t xml:space="preserve"> </w:t>
            </w:r>
          </w:p>
          <w:p w14:paraId="24E81379" w14:textId="77777777" w:rsidR="00DE2B18" w:rsidRPr="00C87735" w:rsidRDefault="00DE2B18" w:rsidP="00C87735">
            <w:pPr>
              <w:pStyle w:val="Default"/>
              <w:ind w:left="720"/>
              <w:rPr>
                <w:sz w:val="22"/>
                <w:szCs w:val="22"/>
              </w:rPr>
            </w:pPr>
            <w:r w:rsidRPr="00C87735">
              <w:rPr>
                <w:sz w:val="22"/>
                <w:szCs w:val="22"/>
              </w:rPr>
              <w:t xml:space="preserve">(b) when the </w:t>
            </w:r>
            <w:proofErr w:type="gramStart"/>
            <w:r w:rsidRPr="00C87735">
              <w:rPr>
                <w:sz w:val="22"/>
                <w:szCs w:val="22"/>
              </w:rPr>
              <w:t>employee‘</w:t>
            </w:r>
            <w:proofErr w:type="gramEnd"/>
            <w:r w:rsidRPr="00C87735">
              <w:rPr>
                <w:sz w:val="22"/>
                <w:szCs w:val="22"/>
              </w:rPr>
              <w:t xml:space="preserve">s overall accommodations needs or plans are reviewed; and </w:t>
            </w:r>
          </w:p>
          <w:p w14:paraId="24E8137A" w14:textId="77777777" w:rsidR="00DE2B18" w:rsidRPr="00C87735" w:rsidRDefault="00DE2B18" w:rsidP="00C87735">
            <w:pPr>
              <w:pStyle w:val="Default"/>
              <w:ind w:left="720"/>
              <w:rPr>
                <w:sz w:val="22"/>
                <w:szCs w:val="22"/>
              </w:rPr>
            </w:pPr>
            <w:r w:rsidRPr="00C87735">
              <w:rPr>
                <w:sz w:val="22"/>
                <w:szCs w:val="22"/>
              </w:rPr>
              <w:t>(c) when the employer reviews its general emergency response policies.</w:t>
            </w:r>
          </w:p>
        </w:tc>
        <w:tc>
          <w:tcPr>
            <w:tcW w:w="3513" w:type="dxa"/>
            <w:shd w:val="clear" w:color="auto" w:fill="DBE5F1"/>
          </w:tcPr>
          <w:p w14:paraId="1F63D78D" w14:textId="77777777" w:rsidR="00DE2B18" w:rsidRDefault="006073BE" w:rsidP="00C87735">
            <w:pPr>
              <w:spacing w:after="0" w:line="240" w:lineRule="auto"/>
              <w:rPr>
                <w:rFonts w:ascii="Arial" w:hAnsi="Arial" w:cs="Arial"/>
                <w:lang w:val="en-CA"/>
              </w:rPr>
            </w:pPr>
            <w:r>
              <w:rPr>
                <w:rFonts w:ascii="Arial" w:hAnsi="Arial" w:cs="Arial"/>
                <w:lang w:val="en-CA"/>
              </w:rPr>
              <w:t xml:space="preserve"> </w:t>
            </w:r>
          </w:p>
          <w:p w14:paraId="3336C877" w14:textId="1277AD99" w:rsidR="00C070EE" w:rsidRDefault="007375FA" w:rsidP="00C87735">
            <w:pPr>
              <w:spacing w:after="0" w:line="240" w:lineRule="auto"/>
              <w:rPr>
                <w:rFonts w:ascii="Arial" w:hAnsi="Arial" w:cs="Arial"/>
                <w:lang w:val="en-CA"/>
              </w:rPr>
            </w:pPr>
            <w:r>
              <w:rPr>
                <w:rFonts w:ascii="Arial" w:hAnsi="Arial" w:cs="Arial"/>
                <w:lang w:val="en-CA"/>
              </w:rPr>
              <w:t>Complete</w:t>
            </w:r>
          </w:p>
          <w:p w14:paraId="24E8137B" w14:textId="77777777" w:rsidR="00D119FA" w:rsidRPr="00C87735" w:rsidRDefault="00D119FA" w:rsidP="00C87735">
            <w:pPr>
              <w:spacing w:after="0" w:line="240" w:lineRule="auto"/>
              <w:rPr>
                <w:rFonts w:ascii="Arial" w:hAnsi="Arial" w:cs="Arial"/>
                <w:lang w:val="en-CA"/>
              </w:rPr>
            </w:pPr>
          </w:p>
        </w:tc>
        <w:tc>
          <w:tcPr>
            <w:tcW w:w="1835" w:type="dxa"/>
            <w:shd w:val="clear" w:color="auto" w:fill="DBE5F1"/>
          </w:tcPr>
          <w:p w14:paraId="7AEA646F" w14:textId="77777777" w:rsidR="000C4E8E" w:rsidRDefault="000C4E8E" w:rsidP="00C87735">
            <w:pPr>
              <w:spacing w:after="0" w:line="240" w:lineRule="auto"/>
              <w:rPr>
                <w:rFonts w:ascii="Arial" w:hAnsi="Arial" w:cs="Arial"/>
                <w:lang w:val="en-CA"/>
              </w:rPr>
            </w:pPr>
          </w:p>
          <w:p w14:paraId="24E8137C" w14:textId="5D0A9B08" w:rsidR="00DE2B18" w:rsidRPr="00C87735" w:rsidRDefault="007375FA" w:rsidP="00C87735">
            <w:pPr>
              <w:spacing w:after="0" w:line="240" w:lineRule="auto"/>
              <w:rPr>
                <w:rFonts w:ascii="Arial" w:hAnsi="Arial" w:cs="Arial"/>
                <w:lang w:val="en-CA"/>
              </w:rPr>
            </w:pPr>
            <w:r>
              <w:rPr>
                <w:rFonts w:ascii="Arial" w:hAnsi="Arial" w:cs="Arial"/>
                <w:lang w:val="en-CA"/>
              </w:rPr>
              <w:t>Complete</w:t>
            </w:r>
          </w:p>
        </w:tc>
        <w:tc>
          <w:tcPr>
            <w:tcW w:w="2030" w:type="dxa"/>
            <w:shd w:val="clear" w:color="auto" w:fill="DBE5F1"/>
          </w:tcPr>
          <w:p w14:paraId="24E8137D" w14:textId="77777777" w:rsidR="00DE2B18" w:rsidRPr="00C87735" w:rsidRDefault="00DE2B18" w:rsidP="00C87735">
            <w:pPr>
              <w:spacing w:after="0" w:line="240" w:lineRule="auto"/>
              <w:rPr>
                <w:rFonts w:ascii="Arial" w:hAnsi="Arial" w:cs="Arial"/>
                <w:lang w:val="en-CA"/>
              </w:rPr>
            </w:pPr>
          </w:p>
          <w:p w14:paraId="24E8137E" w14:textId="77777777"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p>
        </w:tc>
      </w:tr>
      <w:tr w:rsidR="00835043" w:rsidRPr="00C87735" w14:paraId="24E8138E" w14:textId="77777777" w:rsidTr="00835043">
        <w:tc>
          <w:tcPr>
            <w:tcW w:w="950" w:type="dxa"/>
            <w:shd w:val="clear" w:color="auto" w:fill="DBE5F1"/>
          </w:tcPr>
          <w:p w14:paraId="24E81381" w14:textId="77777777" w:rsidR="00DE2B18" w:rsidRPr="00C87735" w:rsidRDefault="00DE2B18" w:rsidP="00C87735">
            <w:pPr>
              <w:spacing w:after="0" w:line="240" w:lineRule="auto"/>
              <w:rPr>
                <w:rFonts w:ascii="Arial" w:hAnsi="Arial" w:cs="Arial"/>
                <w:lang w:val="en-CA"/>
              </w:rPr>
            </w:pPr>
          </w:p>
          <w:p w14:paraId="24E81382"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28</w:t>
            </w:r>
          </w:p>
          <w:p w14:paraId="24E81383" w14:textId="77777777" w:rsidR="00DE2B18" w:rsidRPr="00C87735" w:rsidRDefault="00DE2B18" w:rsidP="00C87735">
            <w:pPr>
              <w:spacing w:after="0" w:line="240" w:lineRule="auto"/>
              <w:rPr>
                <w:rFonts w:ascii="Arial" w:hAnsi="Arial" w:cs="Arial"/>
                <w:lang w:val="en-CA"/>
              </w:rPr>
            </w:pPr>
          </w:p>
        </w:tc>
        <w:tc>
          <w:tcPr>
            <w:tcW w:w="1794" w:type="dxa"/>
            <w:shd w:val="clear" w:color="auto" w:fill="DBE5F1"/>
          </w:tcPr>
          <w:p w14:paraId="24E81384" w14:textId="77777777" w:rsidR="00DE2B18" w:rsidRPr="00C87735" w:rsidRDefault="00DE2B18" w:rsidP="00C87735">
            <w:pPr>
              <w:spacing w:after="0" w:line="240" w:lineRule="auto"/>
              <w:rPr>
                <w:rFonts w:ascii="Arial" w:hAnsi="Arial" w:cs="Arial"/>
                <w:lang w:val="en-CA"/>
              </w:rPr>
            </w:pPr>
          </w:p>
          <w:p w14:paraId="24E81385"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Documented Individual Accommodation Plans</w:t>
            </w:r>
          </w:p>
          <w:p w14:paraId="24E81386" w14:textId="77777777" w:rsidR="00DE2B18" w:rsidRPr="00C87735" w:rsidRDefault="00DE2B18" w:rsidP="00C87735">
            <w:pPr>
              <w:spacing w:after="0" w:line="240" w:lineRule="auto"/>
              <w:rPr>
                <w:rFonts w:ascii="Arial" w:hAnsi="Arial" w:cs="Arial"/>
                <w:lang w:val="en-CA"/>
              </w:rPr>
            </w:pPr>
          </w:p>
        </w:tc>
        <w:tc>
          <w:tcPr>
            <w:tcW w:w="4268" w:type="dxa"/>
            <w:shd w:val="clear" w:color="auto" w:fill="DBE5F1"/>
          </w:tcPr>
          <w:p w14:paraId="24E81387" w14:textId="77777777" w:rsidR="00DE2B18" w:rsidRPr="00C87735" w:rsidRDefault="00DE2B18" w:rsidP="00994893">
            <w:pPr>
              <w:pStyle w:val="Default"/>
              <w:rPr>
                <w:sz w:val="22"/>
                <w:szCs w:val="22"/>
              </w:rPr>
            </w:pPr>
          </w:p>
          <w:p w14:paraId="24E81388" w14:textId="77777777" w:rsidR="00DE2B18" w:rsidRPr="00C87735" w:rsidRDefault="00DE2B18" w:rsidP="00994893">
            <w:pPr>
              <w:pStyle w:val="Default"/>
              <w:rPr>
                <w:sz w:val="22"/>
                <w:szCs w:val="22"/>
              </w:rPr>
            </w:pPr>
            <w:r w:rsidRPr="00C87735">
              <w:rPr>
                <w:sz w:val="22"/>
                <w:szCs w:val="22"/>
              </w:rPr>
              <w:t>28.(1) Employers, other than employers that are small organizations, shall develop and have in place a written process for the development of documented individual accommodation plans for employees with disabilities.</w:t>
            </w:r>
          </w:p>
          <w:p w14:paraId="24E81389" w14:textId="77777777" w:rsidR="00DE2B18" w:rsidRPr="00C87735" w:rsidRDefault="00DE2B18" w:rsidP="00994893">
            <w:pPr>
              <w:pStyle w:val="Default"/>
              <w:rPr>
                <w:sz w:val="22"/>
                <w:szCs w:val="22"/>
              </w:rPr>
            </w:pPr>
          </w:p>
        </w:tc>
        <w:tc>
          <w:tcPr>
            <w:tcW w:w="3513" w:type="dxa"/>
            <w:shd w:val="clear" w:color="auto" w:fill="DBE5F1"/>
          </w:tcPr>
          <w:p w14:paraId="7A332B6D" w14:textId="77777777" w:rsidR="0032434D" w:rsidRDefault="0032434D" w:rsidP="00C87735">
            <w:pPr>
              <w:spacing w:after="0" w:line="240" w:lineRule="auto"/>
              <w:rPr>
                <w:rFonts w:ascii="Arial" w:hAnsi="Arial" w:cs="Arial"/>
                <w:lang w:val="en-CA"/>
              </w:rPr>
            </w:pPr>
          </w:p>
          <w:p w14:paraId="4D5AD0D0" w14:textId="07203F1E" w:rsidR="00A24D56" w:rsidRDefault="008C18B0" w:rsidP="00C87735">
            <w:pPr>
              <w:spacing w:after="0" w:line="240" w:lineRule="auto"/>
              <w:rPr>
                <w:rFonts w:ascii="Arial" w:hAnsi="Arial" w:cs="Arial"/>
                <w:lang w:val="en-CA"/>
              </w:rPr>
            </w:pPr>
            <w:r>
              <w:rPr>
                <w:rFonts w:ascii="Arial" w:hAnsi="Arial" w:cs="Arial"/>
                <w:lang w:val="en-CA"/>
              </w:rPr>
              <w:t>A policy has been developed for individual</w:t>
            </w:r>
            <w:r w:rsidR="00997870">
              <w:rPr>
                <w:rFonts w:ascii="Arial" w:hAnsi="Arial" w:cs="Arial"/>
                <w:lang w:val="en-CA"/>
              </w:rPr>
              <w:t xml:space="preserve"> accommodation plans</w:t>
            </w:r>
            <w:r>
              <w:rPr>
                <w:rFonts w:ascii="Arial" w:hAnsi="Arial" w:cs="Arial"/>
                <w:lang w:val="en-CA"/>
              </w:rPr>
              <w:t>.</w:t>
            </w:r>
            <w:r w:rsidR="00997870">
              <w:rPr>
                <w:rFonts w:ascii="Arial" w:hAnsi="Arial" w:cs="Arial"/>
                <w:lang w:val="en-CA"/>
              </w:rPr>
              <w:t xml:space="preserve"> </w:t>
            </w:r>
            <w:r>
              <w:rPr>
                <w:rFonts w:ascii="Arial" w:hAnsi="Arial" w:cs="Arial"/>
                <w:lang w:val="en-CA"/>
              </w:rPr>
              <w:t xml:space="preserve"> </w:t>
            </w:r>
          </w:p>
          <w:p w14:paraId="0096859F" w14:textId="4268034E" w:rsidR="00A24D56" w:rsidRDefault="00B20105" w:rsidP="00C87735">
            <w:pPr>
              <w:spacing w:after="0" w:line="240" w:lineRule="auto"/>
              <w:rPr>
                <w:rFonts w:ascii="Arial" w:hAnsi="Arial" w:cs="Arial"/>
                <w:lang w:val="en-CA"/>
              </w:rPr>
            </w:pPr>
            <w:r>
              <w:rPr>
                <w:rFonts w:ascii="Arial" w:hAnsi="Arial" w:cs="Arial"/>
                <w:lang w:val="en-CA"/>
              </w:rPr>
              <w:t xml:space="preserve"> </w:t>
            </w:r>
            <w:r w:rsidR="0047659D">
              <w:rPr>
                <w:rFonts w:ascii="Arial" w:hAnsi="Arial" w:cs="Arial"/>
                <w:lang w:val="en-CA"/>
              </w:rPr>
              <w:t>.</w:t>
            </w:r>
          </w:p>
          <w:p w14:paraId="2113449F" w14:textId="77777777" w:rsidR="00B116D4" w:rsidRDefault="00A24D56" w:rsidP="00C87735">
            <w:pPr>
              <w:spacing w:after="0" w:line="240" w:lineRule="auto"/>
              <w:rPr>
                <w:rFonts w:ascii="Arial" w:hAnsi="Arial" w:cs="Arial"/>
                <w:lang w:val="en-CA"/>
              </w:rPr>
            </w:pPr>
            <w:r>
              <w:rPr>
                <w:rFonts w:ascii="Arial" w:hAnsi="Arial" w:cs="Arial"/>
                <w:lang w:val="en-CA"/>
              </w:rPr>
              <w:t xml:space="preserve">A </w:t>
            </w:r>
            <w:r w:rsidR="009F3605">
              <w:rPr>
                <w:rFonts w:ascii="Arial" w:hAnsi="Arial" w:cs="Arial"/>
                <w:lang w:val="en-CA"/>
              </w:rPr>
              <w:t xml:space="preserve">written process for </w:t>
            </w:r>
            <w:r w:rsidR="00B86250">
              <w:rPr>
                <w:rFonts w:ascii="Arial" w:hAnsi="Arial" w:cs="Arial"/>
                <w:lang w:val="en-CA"/>
              </w:rPr>
              <w:t xml:space="preserve">individual </w:t>
            </w:r>
            <w:r w:rsidR="0047659D">
              <w:rPr>
                <w:rFonts w:ascii="Arial" w:hAnsi="Arial" w:cs="Arial"/>
                <w:lang w:val="en-CA"/>
              </w:rPr>
              <w:t xml:space="preserve">emergency </w:t>
            </w:r>
            <w:r w:rsidR="00B20105">
              <w:rPr>
                <w:rFonts w:ascii="Arial" w:hAnsi="Arial" w:cs="Arial"/>
                <w:lang w:val="en-CA"/>
              </w:rPr>
              <w:t>response ha</w:t>
            </w:r>
            <w:r w:rsidR="00F6507D">
              <w:rPr>
                <w:rFonts w:ascii="Arial" w:hAnsi="Arial" w:cs="Arial"/>
                <w:lang w:val="en-CA"/>
              </w:rPr>
              <w:t>s</w:t>
            </w:r>
            <w:r w:rsidR="00B20105">
              <w:rPr>
                <w:rFonts w:ascii="Arial" w:hAnsi="Arial" w:cs="Arial"/>
                <w:lang w:val="en-CA"/>
              </w:rPr>
              <w:t xml:space="preserve"> been developed.</w:t>
            </w:r>
          </w:p>
          <w:p w14:paraId="50E762C3" w14:textId="77777777" w:rsidR="00752EA3" w:rsidRDefault="00752EA3" w:rsidP="00C87735">
            <w:pPr>
              <w:spacing w:after="0" w:line="240" w:lineRule="auto"/>
              <w:rPr>
                <w:rFonts w:ascii="Arial" w:hAnsi="Arial" w:cs="Arial"/>
                <w:lang w:val="en-CA"/>
              </w:rPr>
            </w:pPr>
          </w:p>
          <w:p w14:paraId="30B3CEC7" w14:textId="77777777" w:rsidR="00752EA3" w:rsidRDefault="00752EA3" w:rsidP="00C87735">
            <w:pPr>
              <w:spacing w:after="0" w:line="240" w:lineRule="auto"/>
              <w:rPr>
                <w:rFonts w:ascii="Arial" w:hAnsi="Arial" w:cs="Arial"/>
                <w:lang w:val="en-CA"/>
              </w:rPr>
            </w:pPr>
          </w:p>
          <w:p w14:paraId="7D126762" w14:textId="77777777" w:rsidR="00752EA3" w:rsidRDefault="00752EA3" w:rsidP="00C87735">
            <w:pPr>
              <w:spacing w:after="0" w:line="240" w:lineRule="auto"/>
              <w:rPr>
                <w:rFonts w:ascii="Arial" w:hAnsi="Arial" w:cs="Arial"/>
                <w:lang w:val="en-CA"/>
              </w:rPr>
            </w:pPr>
          </w:p>
          <w:p w14:paraId="24E8138A" w14:textId="0503ED6F" w:rsidR="00752EA3" w:rsidRPr="00C87735" w:rsidRDefault="00752EA3" w:rsidP="00C87735">
            <w:pPr>
              <w:spacing w:after="0" w:line="240" w:lineRule="auto"/>
              <w:rPr>
                <w:rFonts w:ascii="Arial" w:hAnsi="Arial" w:cs="Arial"/>
                <w:lang w:val="en-CA"/>
              </w:rPr>
            </w:pPr>
          </w:p>
        </w:tc>
        <w:tc>
          <w:tcPr>
            <w:tcW w:w="1835" w:type="dxa"/>
            <w:shd w:val="clear" w:color="auto" w:fill="DBE5F1"/>
          </w:tcPr>
          <w:p w14:paraId="46DE2AC7" w14:textId="77777777" w:rsidR="00DE2B18" w:rsidRDefault="00B116D4" w:rsidP="00C87735">
            <w:pPr>
              <w:spacing w:after="0" w:line="240" w:lineRule="auto"/>
              <w:rPr>
                <w:rFonts w:ascii="Arial" w:hAnsi="Arial" w:cs="Arial"/>
                <w:lang w:val="en-CA"/>
              </w:rPr>
            </w:pPr>
            <w:r>
              <w:rPr>
                <w:rFonts w:ascii="Arial" w:hAnsi="Arial" w:cs="Arial"/>
                <w:lang w:val="en-CA"/>
              </w:rPr>
              <w:lastRenderedPageBreak/>
              <w:t xml:space="preserve"> </w:t>
            </w:r>
          </w:p>
          <w:p w14:paraId="24E8138B" w14:textId="27906B8B" w:rsidR="00B116D4" w:rsidRPr="00C87735" w:rsidRDefault="008C18B0" w:rsidP="00C87735">
            <w:pPr>
              <w:spacing w:after="0" w:line="240" w:lineRule="auto"/>
              <w:rPr>
                <w:rFonts w:ascii="Arial" w:hAnsi="Arial" w:cs="Arial"/>
                <w:lang w:val="en-CA"/>
              </w:rPr>
            </w:pPr>
            <w:r>
              <w:rPr>
                <w:rFonts w:ascii="Arial" w:hAnsi="Arial" w:cs="Arial"/>
                <w:lang w:val="en-CA"/>
              </w:rPr>
              <w:t>Complete</w:t>
            </w:r>
            <w:r w:rsidR="00762F81">
              <w:rPr>
                <w:rFonts w:ascii="Arial" w:hAnsi="Arial" w:cs="Arial"/>
                <w:lang w:val="en-CA"/>
              </w:rPr>
              <w:t xml:space="preserve"> </w:t>
            </w:r>
          </w:p>
        </w:tc>
        <w:tc>
          <w:tcPr>
            <w:tcW w:w="2030" w:type="dxa"/>
            <w:shd w:val="clear" w:color="auto" w:fill="DBE5F1"/>
          </w:tcPr>
          <w:p w14:paraId="24E8138C" w14:textId="77777777" w:rsidR="00DE2B18" w:rsidRPr="00C87735" w:rsidRDefault="00DE2B18" w:rsidP="00C87735">
            <w:pPr>
              <w:spacing w:after="0" w:line="240" w:lineRule="auto"/>
              <w:rPr>
                <w:rFonts w:ascii="Arial" w:hAnsi="Arial" w:cs="Arial"/>
                <w:lang w:val="en-CA"/>
              </w:rPr>
            </w:pPr>
          </w:p>
          <w:p w14:paraId="0160E4E8" w14:textId="77777777" w:rsidR="00DE2B18" w:rsidRDefault="003D1ABD" w:rsidP="00C87735">
            <w:pPr>
              <w:spacing w:after="0" w:line="240" w:lineRule="auto"/>
              <w:rPr>
                <w:rFonts w:ascii="Arial" w:hAnsi="Arial" w:cs="Arial"/>
                <w:lang w:val="en-CA"/>
              </w:rPr>
            </w:pPr>
            <w:r>
              <w:rPr>
                <w:rFonts w:ascii="Arial" w:hAnsi="Arial" w:cs="Arial"/>
                <w:lang w:val="en-CA"/>
              </w:rPr>
              <w:t xml:space="preserve"> </w:t>
            </w:r>
            <w:r w:rsidR="00FA34D5">
              <w:rPr>
                <w:rFonts w:ascii="Arial" w:hAnsi="Arial" w:cs="Arial"/>
                <w:lang w:val="en-CA"/>
              </w:rPr>
              <w:t>November</w:t>
            </w:r>
            <w:r w:rsidR="00D261AD">
              <w:rPr>
                <w:rFonts w:ascii="Arial" w:hAnsi="Arial" w:cs="Arial"/>
                <w:lang w:val="en-CA"/>
              </w:rPr>
              <w:t xml:space="preserve"> </w:t>
            </w:r>
            <w:r w:rsidR="00FA34D5">
              <w:rPr>
                <w:rFonts w:ascii="Arial" w:hAnsi="Arial" w:cs="Arial"/>
                <w:lang w:val="en-CA"/>
              </w:rPr>
              <w:t>30</w:t>
            </w:r>
            <w:r w:rsidR="00D261AD">
              <w:rPr>
                <w:rFonts w:ascii="Arial" w:hAnsi="Arial" w:cs="Arial"/>
                <w:lang w:val="en-CA"/>
              </w:rPr>
              <w:t>, 2023</w:t>
            </w:r>
          </w:p>
          <w:p w14:paraId="404E0517" w14:textId="77777777" w:rsidR="00752EA3" w:rsidRDefault="00752EA3" w:rsidP="00C87735">
            <w:pPr>
              <w:spacing w:after="0" w:line="240" w:lineRule="auto"/>
              <w:rPr>
                <w:rFonts w:ascii="Arial" w:hAnsi="Arial" w:cs="Arial"/>
                <w:lang w:val="en-CA"/>
              </w:rPr>
            </w:pPr>
          </w:p>
          <w:p w14:paraId="2CAB1F4E" w14:textId="77777777" w:rsidR="00752EA3" w:rsidRDefault="00752EA3" w:rsidP="00C87735">
            <w:pPr>
              <w:spacing w:after="0" w:line="240" w:lineRule="auto"/>
              <w:rPr>
                <w:rFonts w:ascii="Arial" w:hAnsi="Arial" w:cs="Arial"/>
                <w:lang w:val="en-CA"/>
              </w:rPr>
            </w:pPr>
          </w:p>
          <w:p w14:paraId="1D093371" w14:textId="77777777" w:rsidR="00752EA3" w:rsidRDefault="00752EA3" w:rsidP="00C87735">
            <w:pPr>
              <w:spacing w:after="0" w:line="240" w:lineRule="auto"/>
              <w:rPr>
                <w:rFonts w:ascii="Arial" w:hAnsi="Arial" w:cs="Arial"/>
                <w:lang w:val="en-CA"/>
              </w:rPr>
            </w:pPr>
          </w:p>
          <w:p w14:paraId="0018A2FA" w14:textId="77777777" w:rsidR="00752EA3" w:rsidRDefault="00752EA3" w:rsidP="00C87735">
            <w:pPr>
              <w:spacing w:after="0" w:line="240" w:lineRule="auto"/>
              <w:rPr>
                <w:rFonts w:ascii="Arial" w:hAnsi="Arial" w:cs="Arial"/>
                <w:lang w:val="en-CA"/>
              </w:rPr>
            </w:pPr>
          </w:p>
          <w:p w14:paraId="0E033A5B" w14:textId="77777777" w:rsidR="00752EA3" w:rsidRDefault="00752EA3" w:rsidP="00C87735">
            <w:pPr>
              <w:spacing w:after="0" w:line="240" w:lineRule="auto"/>
              <w:rPr>
                <w:rFonts w:ascii="Arial" w:hAnsi="Arial" w:cs="Arial"/>
                <w:lang w:val="en-CA"/>
              </w:rPr>
            </w:pPr>
          </w:p>
          <w:p w14:paraId="07D37EC9" w14:textId="77777777" w:rsidR="00752EA3" w:rsidRDefault="00752EA3" w:rsidP="00C87735">
            <w:pPr>
              <w:spacing w:after="0" w:line="240" w:lineRule="auto"/>
              <w:rPr>
                <w:rFonts w:ascii="Arial" w:hAnsi="Arial" w:cs="Arial"/>
                <w:lang w:val="en-CA"/>
              </w:rPr>
            </w:pPr>
          </w:p>
          <w:p w14:paraId="24E8138D" w14:textId="3CBB901A" w:rsidR="00752EA3" w:rsidRPr="00C87735" w:rsidRDefault="00752EA3" w:rsidP="00C87735">
            <w:pPr>
              <w:spacing w:after="0" w:line="240" w:lineRule="auto"/>
              <w:rPr>
                <w:rFonts w:ascii="Arial" w:hAnsi="Arial" w:cs="Arial"/>
                <w:lang w:val="en-CA"/>
              </w:rPr>
            </w:pPr>
          </w:p>
        </w:tc>
      </w:tr>
      <w:tr w:rsidR="00835043" w:rsidRPr="00C87735" w14:paraId="24E813B0" w14:textId="77777777" w:rsidTr="00835043">
        <w:tc>
          <w:tcPr>
            <w:tcW w:w="950" w:type="dxa"/>
            <w:shd w:val="clear" w:color="auto" w:fill="DBE5F1"/>
          </w:tcPr>
          <w:p w14:paraId="24E8138F" w14:textId="77777777" w:rsidR="00DE2B18" w:rsidRPr="00C87735" w:rsidRDefault="00DE2B18" w:rsidP="00C87735">
            <w:pPr>
              <w:spacing w:after="0" w:line="240" w:lineRule="auto"/>
              <w:rPr>
                <w:rFonts w:ascii="Arial" w:hAnsi="Arial" w:cs="Arial"/>
                <w:lang w:val="en-CA"/>
              </w:rPr>
            </w:pPr>
          </w:p>
          <w:p w14:paraId="24E81390"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28</w:t>
            </w:r>
          </w:p>
          <w:p w14:paraId="24E81391" w14:textId="77777777" w:rsidR="00DE2B18" w:rsidRPr="00C87735" w:rsidRDefault="00DE2B18" w:rsidP="00C87735">
            <w:pPr>
              <w:spacing w:after="0" w:line="240" w:lineRule="auto"/>
              <w:rPr>
                <w:rFonts w:ascii="Arial" w:hAnsi="Arial" w:cs="Arial"/>
                <w:lang w:val="en-CA"/>
              </w:rPr>
            </w:pPr>
          </w:p>
        </w:tc>
        <w:tc>
          <w:tcPr>
            <w:tcW w:w="1794" w:type="dxa"/>
            <w:shd w:val="clear" w:color="auto" w:fill="DBE5F1"/>
          </w:tcPr>
          <w:p w14:paraId="24E81392" w14:textId="77777777" w:rsidR="00DE2B18" w:rsidRPr="00C87735" w:rsidRDefault="00DE2B18" w:rsidP="00C87735">
            <w:pPr>
              <w:spacing w:after="0" w:line="240" w:lineRule="auto"/>
              <w:rPr>
                <w:rFonts w:ascii="Arial" w:hAnsi="Arial" w:cs="Arial"/>
                <w:lang w:val="en-CA"/>
              </w:rPr>
            </w:pPr>
          </w:p>
        </w:tc>
        <w:tc>
          <w:tcPr>
            <w:tcW w:w="4268" w:type="dxa"/>
            <w:shd w:val="clear" w:color="auto" w:fill="DBE5F1"/>
          </w:tcPr>
          <w:p w14:paraId="24E81393" w14:textId="77777777" w:rsidR="00DE2B18" w:rsidRPr="00C87735" w:rsidRDefault="00DE2B18" w:rsidP="00994893">
            <w:pPr>
              <w:pStyle w:val="Default"/>
              <w:rPr>
                <w:sz w:val="22"/>
                <w:szCs w:val="22"/>
              </w:rPr>
            </w:pPr>
          </w:p>
          <w:p w14:paraId="24E81394" w14:textId="77777777" w:rsidR="00DE2B18" w:rsidRPr="00C87735" w:rsidRDefault="00DE2B18" w:rsidP="0073589B">
            <w:pPr>
              <w:pStyle w:val="Default"/>
              <w:rPr>
                <w:sz w:val="22"/>
                <w:szCs w:val="22"/>
              </w:rPr>
            </w:pPr>
            <w:r w:rsidRPr="00C87735">
              <w:rPr>
                <w:sz w:val="22"/>
                <w:szCs w:val="22"/>
              </w:rPr>
              <w:t xml:space="preserve">28 (2) The process for the development of documented individual accommodation plans shall include the following elements: </w:t>
            </w:r>
          </w:p>
          <w:p w14:paraId="24E81395" w14:textId="77777777" w:rsidR="00DE2B18" w:rsidRPr="00C87735" w:rsidRDefault="00DE2B18" w:rsidP="0073589B">
            <w:pPr>
              <w:pStyle w:val="Default"/>
              <w:rPr>
                <w:sz w:val="22"/>
                <w:szCs w:val="22"/>
              </w:rPr>
            </w:pPr>
          </w:p>
          <w:p w14:paraId="24E81396" w14:textId="77777777" w:rsidR="00DE2B18" w:rsidRPr="00C87735" w:rsidRDefault="00DE2B18" w:rsidP="00C87735">
            <w:pPr>
              <w:pStyle w:val="Default"/>
              <w:numPr>
                <w:ilvl w:val="0"/>
                <w:numId w:val="5"/>
              </w:numPr>
              <w:rPr>
                <w:sz w:val="22"/>
                <w:szCs w:val="22"/>
              </w:rPr>
            </w:pPr>
            <w:r w:rsidRPr="00C87735">
              <w:rPr>
                <w:sz w:val="22"/>
                <w:szCs w:val="22"/>
              </w:rPr>
              <w:t xml:space="preserve">The </w:t>
            </w:r>
            <w:proofErr w:type="gramStart"/>
            <w:r w:rsidRPr="00C87735">
              <w:rPr>
                <w:sz w:val="22"/>
                <w:szCs w:val="22"/>
              </w:rPr>
              <w:t>manner in which</w:t>
            </w:r>
            <w:proofErr w:type="gramEnd"/>
            <w:r w:rsidRPr="00C87735">
              <w:rPr>
                <w:sz w:val="22"/>
                <w:szCs w:val="22"/>
              </w:rPr>
              <w:t xml:space="preserve"> an employee requesting accommodation can participate in the development of the individual accommodation plan.</w:t>
            </w:r>
          </w:p>
          <w:p w14:paraId="24E81397" w14:textId="77777777" w:rsidR="00DE2B18" w:rsidRPr="00C87735" w:rsidRDefault="00DE2B18" w:rsidP="0073589B">
            <w:pPr>
              <w:pStyle w:val="Default"/>
              <w:rPr>
                <w:sz w:val="22"/>
                <w:szCs w:val="22"/>
              </w:rPr>
            </w:pPr>
          </w:p>
          <w:p w14:paraId="24E81398" w14:textId="77777777" w:rsidR="00DE2B18" w:rsidRPr="00C87735" w:rsidRDefault="00DE2B18" w:rsidP="00C87735">
            <w:pPr>
              <w:pStyle w:val="Default"/>
              <w:numPr>
                <w:ilvl w:val="0"/>
                <w:numId w:val="5"/>
              </w:numPr>
              <w:rPr>
                <w:sz w:val="22"/>
                <w:szCs w:val="22"/>
              </w:rPr>
            </w:pPr>
            <w:r w:rsidRPr="00C87735">
              <w:rPr>
                <w:sz w:val="22"/>
                <w:szCs w:val="22"/>
              </w:rPr>
              <w:t xml:space="preserve">The means by which the employee is assessed on an individual basis. </w:t>
            </w:r>
          </w:p>
          <w:p w14:paraId="24E81399" w14:textId="77777777" w:rsidR="00DE2B18" w:rsidRPr="00C87735" w:rsidRDefault="00DE2B18" w:rsidP="00C87735">
            <w:pPr>
              <w:pStyle w:val="ListParagraph"/>
              <w:spacing w:after="0" w:line="240" w:lineRule="auto"/>
              <w:rPr>
                <w:rFonts w:ascii="Arial" w:hAnsi="Arial" w:cs="Arial"/>
              </w:rPr>
            </w:pPr>
          </w:p>
          <w:p w14:paraId="24E8139A" w14:textId="77777777" w:rsidR="00DE2B18" w:rsidRPr="00C87735" w:rsidRDefault="00DE2B18" w:rsidP="00C87735">
            <w:pPr>
              <w:pStyle w:val="Default"/>
              <w:numPr>
                <w:ilvl w:val="0"/>
                <w:numId w:val="5"/>
              </w:numPr>
              <w:rPr>
                <w:sz w:val="22"/>
                <w:szCs w:val="22"/>
              </w:rPr>
            </w:pPr>
            <w:r w:rsidRPr="00C87735">
              <w:rPr>
                <w:sz w:val="22"/>
                <w:szCs w:val="22"/>
              </w:rPr>
              <w:t xml:space="preserve">The manner in which the employer can request an evaluation by an outside medical or other expert, at the </w:t>
            </w:r>
            <w:proofErr w:type="gramStart"/>
            <w:r w:rsidRPr="00C87735">
              <w:rPr>
                <w:sz w:val="22"/>
                <w:szCs w:val="22"/>
              </w:rPr>
              <w:t>employer‘</w:t>
            </w:r>
            <w:proofErr w:type="gramEnd"/>
            <w:r w:rsidRPr="00C87735">
              <w:rPr>
                <w:sz w:val="22"/>
                <w:szCs w:val="22"/>
              </w:rPr>
              <w:t>s expense, to determine if and how accommodation can be achieved.</w:t>
            </w:r>
          </w:p>
          <w:p w14:paraId="24E8139B" w14:textId="77777777" w:rsidR="00DE2B18" w:rsidRPr="00C87735" w:rsidRDefault="00DE2B18" w:rsidP="00C87735">
            <w:pPr>
              <w:pStyle w:val="ListParagraph"/>
              <w:spacing w:after="0" w:line="240" w:lineRule="auto"/>
              <w:rPr>
                <w:rFonts w:ascii="Arial" w:hAnsi="Arial" w:cs="Arial"/>
              </w:rPr>
            </w:pPr>
          </w:p>
          <w:p w14:paraId="24E8139C" w14:textId="77777777" w:rsidR="00DE2B18" w:rsidRPr="00C87735" w:rsidRDefault="00DE2B18" w:rsidP="00C87735">
            <w:pPr>
              <w:pStyle w:val="Default"/>
              <w:numPr>
                <w:ilvl w:val="0"/>
                <w:numId w:val="5"/>
              </w:numPr>
              <w:rPr>
                <w:sz w:val="22"/>
                <w:szCs w:val="22"/>
              </w:rPr>
            </w:pPr>
            <w:r w:rsidRPr="00C87735">
              <w:rPr>
                <w:sz w:val="22"/>
                <w:szCs w:val="22"/>
              </w:rPr>
              <w:t xml:space="preserve">The </w:t>
            </w:r>
            <w:proofErr w:type="gramStart"/>
            <w:r w:rsidRPr="00C87735">
              <w:rPr>
                <w:sz w:val="22"/>
                <w:szCs w:val="22"/>
              </w:rPr>
              <w:t>manner in which</w:t>
            </w:r>
            <w:proofErr w:type="gramEnd"/>
            <w:r w:rsidRPr="00C87735">
              <w:rPr>
                <w:sz w:val="22"/>
                <w:szCs w:val="22"/>
              </w:rPr>
              <w:t xml:space="preserve"> the employee can request the participation of a representative from their bargaining agent, where the employee is represented by a bargaining agent, or other representative from the workplace, where the employee is not represented by a bargaining agent, in the development of the accommodation plan. </w:t>
            </w:r>
          </w:p>
          <w:p w14:paraId="24E813A0" w14:textId="77777777" w:rsidR="00DE2B18" w:rsidRPr="00C87735" w:rsidRDefault="00DE2B18" w:rsidP="0073589B">
            <w:pPr>
              <w:pStyle w:val="Default"/>
              <w:rPr>
                <w:sz w:val="22"/>
                <w:szCs w:val="22"/>
              </w:rPr>
            </w:pPr>
          </w:p>
          <w:p w14:paraId="24E813A2" w14:textId="77777777" w:rsidR="00DE2B18" w:rsidRPr="00C87735" w:rsidRDefault="00DE2B18" w:rsidP="0073589B">
            <w:pPr>
              <w:pStyle w:val="Default"/>
              <w:rPr>
                <w:sz w:val="22"/>
                <w:szCs w:val="22"/>
              </w:rPr>
            </w:pPr>
          </w:p>
          <w:p w14:paraId="24E813A3" w14:textId="77777777" w:rsidR="00DE2B18" w:rsidRPr="00C87735" w:rsidRDefault="00DE2B18" w:rsidP="00C87735">
            <w:pPr>
              <w:pStyle w:val="Default"/>
              <w:numPr>
                <w:ilvl w:val="0"/>
                <w:numId w:val="5"/>
              </w:numPr>
              <w:rPr>
                <w:sz w:val="22"/>
                <w:szCs w:val="22"/>
              </w:rPr>
            </w:pPr>
            <w:r w:rsidRPr="00C87735">
              <w:rPr>
                <w:sz w:val="22"/>
                <w:szCs w:val="22"/>
              </w:rPr>
              <w:t xml:space="preserve">The steps taken to protect the privacy of the </w:t>
            </w:r>
            <w:proofErr w:type="gramStart"/>
            <w:r w:rsidRPr="00C87735">
              <w:rPr>
                <w:sz w:val="22"/>
                <w:szCs w:val="22"/>
              </w:rPr>
              <w:t>employee‘</w:t>
            </w:r>
            <w:proofErr w:type="gramEnd"/>
            <w:r w:rsidRPr="00C87735">
              <w:rPr>
                <w:sz w:val="22"/>
                <w:szCs w:val="22"/>
              </w:rPr>
              <w:t>s personal.</w:t>
            </w:r>
          </w:p>
          <w:p w14:paraId="24E813A4" w14:textId="77777777" w:rsidR="00DE2B18" w:rsidRPr="00C87735" w:rsidRDefault="00DE2B18" w:rsidP="0073589B">
            <w:pPr>
              <w:pStyle w:val="Default"/>
              <w:rPr>
                <w:sz w:val="22"/>
                <w:szCs w:val="22"/>
              </w:rPr>
            </w:pPr>
          </w:p>
          <w:p w14:paraId="24E813A5" w14:textId="77777777" w:rsidR="00DE2B18" w:rsidRPr="00C87735" w:rsidRDefault="00DE2B18" w:rsidP="00C87735">
            <w:pPr>
              <w:pStyle w:val="Default"/>
              <w:numPr>
                <w:ilvl w:val="0"/>
                <w:numId w:val="5"/>
              </w:numPr>
              <w:rPr>
                <w:sz w:val="22"/>
                <w:szCs w:val="22"/>
              </w:rPr>
            </w:pPr>
            <w:r w:rsidRPr="00C87735">
              <w:rPr>
                <w:sz w:val="22"/>
                <w:szCs w:val="22"/>
              </w:rPr>
              <w:t xml:space="preserve">The frequency with which the individual accommodation plan will be </w:t>
            </w:r>
            <w:r w:rsidRPr="00C87735">
              <w:rPr>
                <w:sz w:val="22"/>
                <w:szCs w:val="22"/>
              </w:rPr>
              <w:lastRenderedPageBreak/>
              <w:t xml:space="preserve">reviewed and updated and the </w:t>
            </w:r>
            <w:proofErr w:type="gramStart"/>
            <w:r w:rsidRPr="00C87735">
              <w:rPr>
                <w:sz w:val="22"/>
                <w:szCs w:val="22"/>
              </w:rPr>
              <w:t>manner in which</w:t>
            </w:r>
            <w:proofErr w:type="gramEnd"/>
            <w:r w:rsidRPr="00C87735">
              <w:rPr>
                <w:sz w:val="22"/>
                <w:szCs w:val="22"/>
              </w:rPr>
              <w:t xml:space="preserve"> it will be done.</w:t>
            </w:r>
          </w:p>
          <w:p w14:paraId="24E813A6" w14:textId="77777777" w:rsidR="00DE2B18" w:rsidRPr="00C87735" w:rsidRDefault="00DE2B18" w:rsidP="00C87735">
            <w:pPr>
              <w:pStyle w:val="ListParagraph"/>
              <w:spacing w:after="0" w:line="240" w:lineRule="auto"/>
              <w:rPr>
                <w:rFonts w:ascii="Arial" w:hAnsi="Arial" w:cs="Arial"/>
              </w:rPr>
            </w:pPr>
          </w:p>
          <w:p w14:paraId="24E813A7" w14:textId="77777777" w:rsidR="00DE2B18" w:rsidRPr="00C87735" w:rsidRDefault="00DE2B18" w:rsidP="00C87735">
            <w:pPr>
              <w:pStyle w:val="Default"/>
              <w:numPr>
                <w:ilvl w:val="0"/>
                <w:numId w:val="5"/>
              </w:numPr>
              <w:rPr>
                <w:sz w:val="22"/>
                <w:szCs w:val="22"/>
              </w:rPr>
            </w:pPr>
            <w:r w:rsidRPr="00C87735">
              <w:rPr>
                <w:sz w:val="22"/>
                <w:szCs w:val="22"/>
              </w:rPr>
              <w:t xml:space="preserve">If an individual accommodation plan is denied, the </w:t>
            </w:r>
            <w:proofErr w:type="gramStart"/>
            <w:r w:rsidRPr="00C87735">
              <w:rPr>
                <w:sz w:val="22"/>
                <w:szCs w:val="22"/>
              </w:rPr>
              <w:t>manner in which</w:t>
            </w:r>
            <w:proofErr w:type="gramEnd"/>
            <w:r w:rsidRPr="00C87735">
              <w:rPr>
                <w:sz w:val="22"/>
                <w:szCs w:val="22"/>
              </w:rPr>
              <w:t xml:space="preserve"> the reasons for the denial will be provided to the employee.</w:t>
            </w:r>
          </w:p>
          <w:p w14:paraId="24E813A8" w14:textId="77777777" w:rsidR="00DE2B18" w:rsidRPr="00C87735" w:rsidRDefault="00DE2B18" w:rsidP="00C87735">
            <w:pPr>
              <w:pStyle w:val="ListParagraph"/>
              <w:spacing w:after="0" w:line="240" w:lineRule="auto"/>
              <w:rPr>
                <w:rFonts w:ascii="Arial" w:hAnsi="Arial" w:cs="Arial"/>
              </w:rPr>
            </w:pPr>
          </w:p>
          <w:p w14:paraId="24E813A9" w14:textId="77777777" w:rsidR="00DE2B18" w:rsidRPr="00C87735" w:rsidRDefault="00DE2B18" w:rsidP="0073589B">
            <w:pPr>
              <w:pStyle w:val="Default"/>
              <w:rPr>
                <w:sz w:val="22"/>
                <w:szCs w:val="22"/>
              </w:rPr>
            </w:pPr>
          </w:p>
          <w:p w14:paraId="24E813AA" w14:textId="77777777" w:rsidR="00DE2B18" w:rsidRDefault="00DE2B18" w:rsidP="00C87735">
            <w:pPr>
              <w:pStyle w:val="Default"/>
              <w:numPr>
                <w:ilvl w:val="0"/>
                <w:numId w:val="5"/>
              </w:numPr>
              <w:rPr>
                <w:sz w:val="22"/>
                <w:szCs w:val="22"/>
              </w:rPr>
            </w:pPr>
            <w:r w:rsidRPr="00C87735">
              <w:rPr>
                <w:sz w:val="22"/>
                <w:szCs w:val="22"/>
              </w:rPr>
              <w:t xml:space="preserve">The means of providing the individual accommodation plan in a format that takes into account the </w:t>
            </w:r>
            <w:proofErr w:type="gramStart"/>
            <w:r w:rsidRPr="00C87735">
              <w:rPr>
                <w:sz w:val="22"/>
                <w:szCs w:val="22"/>
              </w:rPr>
              <w:t>employee‘</w:t>
            </w:r>
            <w:proofErr w:type="gramEnd"/>
            <w:r w:rsidRPr="00C87735">
              <w:rPr>
                <w:sz w:val="22"/>
                <w:szCs w:val="22"/>
              </w:rPr>
              <w:t>s accessibility needs due to disability.</w:t>
            </w:r>
          </w:p>
          <w:p w14:paraId="7B153B30" w14:textId="77777777" w:rsidR="00BE16D8" w:rsidRDefault="00BE16D8" w:rsidP="00BE16D8">
            <w:pPr>
              <w:pStyle w:val="Default"/>
              <w:rPr>
                <w:sz w:val="22"/>
                <w:szCs w:val="22"/>
              </w:rPr>
            </w:pPr>
          </w:p>
          <w:p w14:paraId="464C01B4" w14:textId="77777777" w:rsidR="00BE16D8" w:rsidRDefault="00BE16D8" w:rsidP="00BE16D8">
            <w:pPr>
              <w:pStyle w:val="Default"/>
              <w:rPr>
                <w:sz w:val="22"/>
                <w:szCs w:val="22"/>
              </w:rPr>
            </w:pPr>
          </w:p>
          <w:p w14:paraId="703A8E3D" w14:textId="77777777" w:rsidR="00BE16D8" w:rsidRPr="00C87735" w:rsidRDefault="00BE16D8" w:rsidP="00BE16D8">
            <w:pPr>
              <w:pStyle w:val="Default"/>
              <w:rPr>
                <w:sz w:val="22"/>
                <w:szCs w:val="22"/>
              </w:rPr>
            </w:pPr>
          </w:p>
          <w:p w14:paraId="24E813AB" w14:textId="77777777" w:rsidR="00DE2B18" w:rsidRPr="00C87735" w:rsidRDefault="00DE2B18" w:rsidP="0073589B">
            <w:pPr>
              <w:pStyle w:val="Default"/>
              <w:rPr>
                <w:sz w:val="22"/>
                <w:szCs w:val="22"/>
              </w:rPr>
            </w:pPr>
          </w:p>
        </w:tc>
        <w:tc>
          <w:tcPr>
            <w:tcW w:w="3513" w:type="dxa"/>
            <w:shd w:val="clear" w:color="auto" w:fill="DBE5F1"/>
          </w:tcPr>
          <w:p w14:paraId="1C8B8400" w14:textId="77777777" w:rsidR="00DE2B18" w:rsidRDefault="00DE2B18" w:rsidP="00C87735">
            <w:pPr>
              <w:spacing w:after="0" w:line="240" w:lineRule="auto"/>
              <w:rPr>
                <w:rFonts w:ascii="Arial" w:hAnsi="Arial" w:cs="Arial"/>
                <w:lang w:val="en-CA"/>
              </w:rPr>
            </w:pPr>
          </w:p>
          <w:p w14:paraId="24E813AC" w14:textId="3345A4F3" w:rsidR="0060019B" w:rsidRPr="00C87735" w:rsidRDefault="00936DD2" w:rsidP="00C87735">
            <w:pPr>
              <w:spacing w:after="0" w:line="240" w:lineRule="auto"/>
              <w:rPr>
                <w:rFonts w:ascii="Arial" w:hAnsi="Arial" w:cs="Arial"/>
                <w:lang w:val="en-CA"/>
              </w:rPr>
            </w:pPr>
            <w:r>
              <w:rPr>
                <w:rFonts w:ascii="Arial" w:hAnsi="Arial" w:cs="Arial"/>
                <w:lang w:val="en-CA"/>
              </w:rPr>
              <w:t xml:space="preserve"> </w:t>
            </w:r>
            <w:r w:rsidR="00133ECA">
              <w:rPr>
                <w:rFonts w:ascii="Arial" w:hAnsi="Arial" w:cs="Arial"/>
                <w:lang w:val="en-CA"/>
              </w:rPr>
              <w:t xml:space="preserve"> </w:t>
            </w:r>
            <w:r w:rsidR="00CF4589">
              <w:rPr>
                <w:rFonts w:ascii="Arial" w:hAnsi="Arial" w:cs="Arial"/>
                <w:lang w:val="en-CA"/>
              </w:rPr>
              <w:t xml:space="preserve">  </w:t>
            </w:r>
            <w:r w:rsidR="00752EA3">
              <w:rPr>
                <w:rFonts w:ascii="Arial" w:hAnsi="Arial" w:cs="Arial"/>
                <w:lang w:val="en-CA"/>
              </w:rPr>
              <w:t>Completed</w:t>
            </w:r>
          </w:p>
        </w:tc>
        <w:tc>
          <w:tcPr>
            <w:tcW w:w="1835" w:type="dxa"/>
            <w:shd w:val="clear" w:color="auto" w:fill="DBE5F1"/>
          </w:tcPr>
          <w:p w14:paraId="7AF0F755" w14:textId="77777777" w:rsidR="00042AE5" w:rsidRDefault="00042AE5" w:rsidP="00C87735">
            <w:pPr>
              <w:spacing w:after="0" w:line="240" w:lineRule="auto"/>
              <w:rPr>
                <w:rFonts w:ascii="Arial" w:hAnsi="Arial" w:cs="Arial"/>
                <w:lang w:val="en-CA"/>
              </w:rPr>
            </w:pPr>
            <w:r>
              <w:rPr>
                <w:rFonts w:ascii="Arial" w:hAnsi="Arial" w:cs="Arial"/>
                <w:lang w:val="en-CA"/>
              </w:rPr>
              <w:t xml:space="preserve"> </w:t>
            </w:r>
          </w:p>
          <w:p w14:paraId="24E813AD" w14:textId="0CB78D75" w:rsidR="00DE2B18" w:rsidRPr="00C87735" w:rsidRDefault="00042AE5" w:rsidP="00C87735">
            <w:pPr>
              <w:spacing w:after="0" w:line="240" w:lineRule="auto"/>
              <w:rPr>
                <w:rFonts w:ascii="Arial" w:hAnsi="Arial" w:cs="Arial"/>
                <w:lang w:val="en-CA"/>
              </w:rPr>
            </w:pPr>
            <w:r>
              <w:rPr>
                <w:rFonts w:ascii="Arial" w:hAnsi="Arial" w:cs="Arial"/>
                <w:lang w:val="en-CA"/>
              </w:rPr>
              <w:t>Complete</w:t>
            </w:r>
          </w:p>
        </w:tc>
        <w:tc>
          <w:tcPr>
            <w:tcW w:w="2030" w:type="dxa"/>
            <w:shd w:val="clear" w:color="auto" w:fill="DBE5F1"/>
          </w:tcPr>
          <w:p w14:paraId="5FEF4A58" w14:textId="77777777" w:rsidR="00042AE5" w:rsidRDefault="00042AE5" w:rsidP="00C87735">
            <w:pPr>
              <w:spacing w:after="0" w:line="240" w:lineRule="auto"/>
              <w:rPr>
                <w:rFonts w:ascii="Arial" w:hAnsi="Arial" w:cs="Arial"/>
                <w:lang w:val="en-CA"/>
              </w:rPr>
            </w:pPr>
          </w:p>
          <w:p w14:paraId="24E813AE" w14:textId="311FCD6F" w:rsidR="00DE2B18" w:rsidRPr="00C87735" w:rsidRDefault="00042AE5" w:rsidP="00C87735">
            <w:pPr>
              <w:spacing w:after="0" w:line="240" w:lineRule="auto"/>
              <w:rPr>
                <w:rFonts w:ascii="Arial" w:hAnsi="Arial" w:cs="Arial"/>
                <w:lang w:val="en-CA"/>
              </w:rPr>
            </w:pPr>
            <w:r>
              <w:rPr>
                <w:rFonts w:ascii="Arial" w:hAnsi="Arial" w:cs="Arial"/>
                <w:lang w:val="en-CA"/>
              </w:rPr>
              <w:t>November 30</w:t>
            </w:r>
            <w:r w:rsidR="00D261AD">
              <w:rPr>
                <w:rFonts w:ascii="Arial" w:hAnsi="Arial" w:cs="Arial"/>
                <w:lang w:val="en-CA"/>
              </w:rPr>
              <w:t>, 2023</w:t>
            </w:r>
          </w:p>
          <w:p w14:paraId="24E813AF" w14:textId="77777777"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p>
        </w:tc>
      </w:tr>
      <w:tr w:rsidR="00835043" w:rsidRPr="00C87735" w14:paraId="24E813C2" w14:textId="77777777" w:rsidTr="00835043">
        <w:tc>
          <w:tcPr>
            <w:tcW w:w="950" w:type="dxa"/>
            <w:shd w:val="clear" w:color="auto" w:fill="DBE5F1"/>
          </w:tcPr>
          <w:p w14:paraId="24E813B1" w14:textId="77777777" w:rsidR="00DE2B18" w:rsidRPr="00C87735" w:rsidRDefault="00DE2B18" w:rsidP="00C87735">
            <w:pPr>
              <w:spacing w:after="0" w:line="240" w:lineRule="auto"/>
              <w:rPr>
                <w:rFonts w:ascii="Arial" w:hAnsi="Arial" w:cs="Arial"/>
                <w:lang w:val="en-CA"/>
              </w:rPr>
            </w:pPr>
          </w:p>
          <w:p w14:paraId="24E813B2"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29</w:t>
            </w:r>
          </w:p>
          <w:p w14:paraId="24E813B3" w14:textId="77777777" w:rsidR="00DE2B18" w:rsidRPr="00C87735" w:rsidRDefault="00DE2B18" w:rsidP="00C87735">
            <w:pPr>
              <w:spacing w:after="0" w:line="240" w:lineRule="auto"/>
              <w:rPr>
                <w:rFonts w:ascii="Arial" w:hAnsi="Arial" w:cs="Arial"/>
                <w:lang w:val="en-CA"/>
              </w:rPr>
            </w:pPr>
          </w:p>
        </w:tc>
        <w:tc>
          <w:tcPr>
            <w:tcW w:w="1794" w:type="dxa"/>
            <w:shd w:val="clear" w:color="auto" w:fill="DBE5F1"/>
          </w:tcPr>
          <w:p w14:paraId="24E813B4" w14:textId="77777777" w:rsidR="00DE2B18" w:rsidRPr="00C87735" w:rsidRDefault="00DE2B18" w:rsidP="00C87735">
            <w:pPr>
              <w:spacing w:after="0" w:line="240" w:lineRule="auto"/>
              <w:rPr>
                <w:rFonts w:ascii="Arial" w:hAnsi="Arial" w:cs="Arial"/>
                <w:lang w:val="en-CA"/>
              </w:rPr>
            </w:pPr>
          </w:p>
          <w:p w14:paraId="24E813B5"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Return to Work Process</w:t>
            </w:r>
          </w:p>
          <w:p w14:paraId="24E813B6" w14:textId="77777777" w:rsidR="00DE2B18" w:rsidRPr="00C87735" w:rsidRDefault="00DE2B18" w:rsidP="00C87735">
            <w:pPr>
              <w:spacing w:after="0" w:line="240" w:lineRule="auto"/>
              <w:rPr>
                <w:rFonts w:ascii="Arial" w:hAnsi="Arial" w:cs="Arial"/>
                <w:lang w:val="en-CA"/>
              </w:rPr>
            </w:pPr>
          </w:p>
        </w:tc>
        <w:tc>
          <w:tcPr>
            <w:tcW w:w="4268" w:type="dxa"/>
            <w:shd w:val="clear" w:color="auto" w:fill="DBE5F1"/>
          </w:tcPr>
          <w:p w14:paraId="24E813B7" w14:textId="77777777" w:rsidR="00DE2B18" w:rsidRPr="00C87735" w:rsidRDefault="00DE2B18" w:rsidP="00994893">
            <w:pPr>
              <w:pStyle w:val="Default"/>
              <w:rPr>
                <w:sz w:val="22"/>
                <w:szCs w:val="22"/>
              </w:rPr>
            </w:pPr>
          </w:p>
          <w:p w14:paraId="24E813B8" w14:textId="77777777" w:rsidR="00DE2B18" w:rsidRPr="00C87735" w:rsidRDefault="00DE2B18" w:rsidP="00593307">
            <w:pPr>
              <w:pStyle w:val="Default"/>
              <w:rPr>
                <w:sz w:val="22"/>
                <w:szCs w:val="22"/>
              </w:rPr>
            </w:pPr>
            <w:r w:rsidRPr="00C87735">
              <w:rPr>
                <w:sz w:val="22"/>
                <w:szCs w:val="22"/>
              </w:rPr>
              <w:t xml:space="preserve">29.(1) Every employer, other than an employer that is a small organization, </w:t>
            </w:r>
          </w:p>
          <w:p w14:paraId="24E813B9" w14:textId="77777777" w:rsidR="00DE2B18" w:rsidRPr="00C87735" w:rsidRDefault="00DE2B18" w:rsidP="00593307">
            <w:pPr>
              <w:pStyle w:val="Default"/>
              <w:rPr>
                <w:sz w:val="22"/>
                <w:szCs w:val="22"/>
              </w:rPr>
            </w:pPr>
          </w:p>
          <w:p w14:paraId="24E813BA" w14:textId="77777777" w:rsidR="00DE2B18" w:rsidRPr="00C87735" w:rsidRDefault="00DE2B18" w:rsidP="00C87735">
            <w:pPr>
              <w:pStyle w:val="Default"/>
              <w:numPr>
                <w:ilvl w:val="0"/>
                <w:numId w:val="6"/>
              </w:numPr>
              <w:rPr>
                <w:sz w:val="22"/>
                <w:szCs w:val="22"/>
              </w:rPr>
            </w:pPr>
            <w:r w:rsidRPr="00C87735">
              <w:rPr>
                <w:sz w:val="22"/>
                <w:szCs w:val="22"/>
              </w:rPr>
              <w:t xml:space="preserve">shall develop and have in place a </w:t>
            </w:r>
            <w:proofErr w:type="gramStart"/>
            <w:r w:rsidRPr="00C87735">
              <w:rPr>
                <w:sz w:val="22"/>
                <w:szCs w:val="22"/>
              </w:rPr>
              <w:t>return to work</w:t>
            </w:r>
            <w:proofErr w:type="gramEnd"/>
            <w:r w:rsidRPr="00C87735">
              <w:rPr>
                <w:sz w:val="22"/>
                <w:szCs w:val="22"/>
              </w:rPr>
              <w:t xml:space="preserve"> process for its employees who have been absent from work due to a disability and require disability-related accommodations in order to return to work; and </w:t>
            </w:r>
          </w:p>
          <w:p w14:paraId="24E813BB" w14:textId="77777777" w:rsidR="00DE2B18" w:rsidRPr="00C87735" w:rsidRDefault="00DE2B18" w:rsidP="00593307">
            <w:pPr>
              <w:pStyle w:val="Default"/>
              <w:rPr>
                <w:sz w:val="22"/>
                <w:szCs w:val="22"/>
              </w:rPr>
            </w:pPr>
          </w:p>
          <w:p w14:paraId="24E813BC" w14:textId="77777777" w:rsidR="00DE2B18" w:rsidRPr="00C87735" w:rsidRDefault="00DE2B18" w:rsidP="00C87735">
            <w:pPr>
              <w:pStyle w:val="Default"/>
              <w:numPr>
                <w:ilvl w:val="0"/>
                <w:numId w:val="6"/>
              </w:numPr>
              <w:rPr>
                <w:sz w:val="22"/>
                <w:szCs w:val="22"/>
              </w:rPr>
            </w:pPr>
            <w:r w:rsidRPr="00C87735">
              <w:rPr>
                <w:sz w:val="22"/>
                <w:szCs w:val="22"/>
              </w:rPr>
              <w:t>shall document the process.</w:t>
            </w:r>
          </w:p>
          <w:p w14:paraId="24E813BD" w14:textId="77777777" w:rsidR="00DE2B18" w:rsidRPr="00C87735" w:rsidRDefault="00DE2B18" w:rsidP="00593307">
            <w:pPr>
              <w:pStyle w:val="Default"/>
              <w:rPr>
                <w:sz w:val="22"/>
                <w:szCs w:val="22"/>
              </w:rPr>
            </w:pPr>
          </w:p>
        </w:tc>
        <w:tc>
          <w:tcPr>
            <w:tcW w:w="3513" w:type="dxa"/>
            <w:shd w:val="clear" w:color="auto" w:fill="DBE5F1"/>
          </w:tcPr>
          <w:p w14:paraId="6A47CF69" w14:textId="77777777" w:rsidR="00CC255A" w:rsidRDefault="00CC255A" w:rsidP="0032434D">
            <w:pPr>
              <w:spacing w:after="0" w:line="240" w:lineRule="auto"/>
              <w:rPr>
                <w:rFonts w:ascii="Arial" w:hAnsi="Arial" w:cs="Arial"/>
                <w:lang w:val="en-CA"/>
              </w:rPr>
            </w:pPr>
          </w:p>
          <w:p w14:paraId="24E813BE" w14:textId="6C4E9C02" w:rsidR="00DE2B18" w:rsidRPr="00C87735" w:rsidRDefault="005F0D7B" w:rsidP="0032434D">
            <w:pPr>
              <w:spacing w:after="0" w:line="240" w:lineRule="auto"/>
              <w:rPr>
                <w:rFonts w:ascii="Arial" w:hAnsi="Arial" w:cs="Arial"/>
                <w:lang w:val="en-CA"/>
              </w:rPr>
            </w:pPr>
            <w:r>
              <w:rPr>
                <w:rFonts w:ascii="Arial" w:hAnsi="Arial" w:cs="Arial"/>
                <w:lang w:val="en-CA"/>
              </w:rPr>
              <w:t xml:space="preserve">The return-to-work policy has </w:t>
            </w:r>
            <w:proofErr w:type="gramStart"/>
            <w:r>
              <w:rPr>
                <w:rFonts w:ascii="Arial" w:hAnsi="Arial" w:cs="Arial"/>
                <w:lang w:val="en-CA"/>
              </w:rPr>
              <w:t xml:space="preserve">been </w:t>
            </w:r>
            <w:r w:rsidR="00BB218C">
              <w:rPr>
                <w:rFonts w:ascii="Arial" w:hAnsi="Arial" w:cs="Arial"/>
                <w:lang w:val="en-CA"/>
              </w:rPr>
              <w:t xml:space="preserve"> revised</w:t>
            </w:r>
            <w:proofErr w:type="gramEnd"/>
            <w:r w:rsidR="00BB218C">
              <w:rPr>
                <w:rFonts w:ascii="Arial" w:hAnsi="Arial" w:cs="Arial"/>
                <w:lang w:val="en-CA"/>
              </w:rPr>
              <w:t xml:space="preserve"> </w:t>
            </w:r>
            <w:r w:rsidR="00E11047">
              <w:rPr>
                <w:rFonts w:ascii="Arial" w:hAnsi="Arial" w:cs="Arial"/>
                <w:lang w:val="en-CA"/>
              </w:rPr>
              <w:t>to satisfy these requirements</w:t>
            </w:r>
          </w:p>
        </w:tc>
        <w:tc>
          <w:tcPr>
            <w:tcW w:w="1835" w:type="dxa"/>
            <w:shd w:val="clear" w:color="auto" w:fill="DBE5F1"/>
          </w:tcPr>
          <w:p w14:paraId="53FBAC44" w14:textId="77777777" w:rsidR="004E5A54" w:rsidRDefault="004E5A54" w:rsidP="00C87735">
            <w:pPr>
              <w:spacing w:after="0" w:line="240" w:lineRule="auto"/>
              <w:rPr>
                <w:rFonts w:ascii="Arial" w:hAnsi="Arial" w:cs="Arial"/>
                <w:lang w:val="en-CA"/>
              </w:rPr>
            </w:pPr>
          </w:p>
          <w:p w14:paraId="24E813BF" w14:textId="24131FCC" w:rsidR="00DE2B18" w:rsidRPr="00C87735" w:rsidRDefault="004E5A54" w:rsidP="00C87735">
            <w:pPr>
              <w:spacing w:after="0" w:line="240" w:lineRule="auto"/>
              <w:rPr>
                <w:rFonts w:ascii="Arial" w:hAnsi="Arial" w:cs="Arial"/>
                <w:lang w:val="en-CA"/>
              </w:rPr>
            </w:pPr>
            <w:r>
              <w:rPr>
                <w:rFonts w:ascii="Arial" w:hAnsi="Arial" w:cs="Arial"/>
                <w:lang w:val="en-CA"/>
              </w:rPr>
              <w:t>Complete</w:t>
            </w:r>
            <w:r w:rsidR="00762F81">
              <w:rPr>
                <w:rFonts w:ascii="Arial" w:hAnsi="Arial" w:cs="Arial"/>
                <w:lang w:val="en-CA"/>
              </w:rPr>
              <w:t xml:space="preserve"> </w:t>
            </w:r>
          </w:p>
        </w:tc>
        <w:tc>
          <w:tcPr>
            <w:tcW w:w="2030" w:type="dxa"/>
            <w:shd w:val="clear" w:color="auto" w:fill="DBE5F1"/>
          </w:tcPr>
          <w:p w14:paraId="24E813C0" w14:textId="77777777" w:rsidR="00DE2B18" w:rsidRPr="00C87735" w:rsidRDefault="00DE2B18" w:rsidP="00C87735">
            <w:pPr>
              <w:spacing w:after="0" w:line="240" w:lineRule="auto"/>
              <w:rPr>
                <w:rFonts w:ascii="Arial" w:hAnsi="Arial" w:cs="Arial"/>
                <w:lang w:val="en-CA"/>
              </w:rPr>
            </w:pPr>
          </w:p>
          <w:p w14:paraId="24E813C1" w14:textId="74A8A517" w:rsidR="00DE2B18" w:rsidRPr="00C87735" w:rsidRDefault="004E5A54" w:rsidP="00C87735">
            <w:pPr>
              <w:spacing w:after="0" w:line="240" w:lineRule="auto"/>
              <w:rPr>
                <w:rFonts w:ascii="Arial" w:hAnsi="Arial" w:cs="Arial"/>
                <w:lang w:val="en-CA"/>
              </w:rPr>
            </w:pPr>
            <w:r>
              <w:rPr>
                <w:rFonts w:ascii="Arial" w:hAnsi="Arial" w:cs="Arial"/>
                <w:lang w:val="en-CA"/>
              </w:rPr>
              <w:t>November 30, 2023</w:t>
            </w:r>
          </w:p>
        </w:tc>
      </w:tr>
      <w:tr w:rsidR="00835043" w:rsidRPr="00C87735" w14:paraId="24E813D2" w14:textId="77777777" w:rsidTr="00835043">
        <w:tc>
          <w:tcPr>
            <w:tcW w:w="950" w:type="dxa"/>
            <w:shd w:val="clear" w:color="auto" w:fill="DBE5F1"/>
          </w:tcPr>
          <w:p w14:paraId="24E813C4" w14:textId="77777777" w:rsidR="00DE2B18" w:rsidRPr="00C87735" w:rsidRDefault="00DE2B18" w:rsidP="00C87735">
            <w:pPr>
              <w:spacing w:after="0" w:line="240" w:lineRule="auto"/>
              <w:rPr>
                <w:rFonts w:ascii="Arial" w:hAnsi="Arial" w:cs="Arial"/>
                <w:lang w:val="en-CA"/>
              </w:rPr>
            </w:pPr>
          </w:p>
          <w:p w14:paraId="24E813C5"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29</w:t>
            </w:r>
          </w:p>
          <w:p w14:paraId="24E813C6" w14:textId="77777777" w:rsidR="00DE2B18" w:rsidRPr="00C87735" w:rsidRDefault="00DE2B18" w:rsidP="00C87735">
            <w:pPr>
              <w:spacing w:after="0" w:line="240" w:lineRule="auto"/>
              <w:rPr>
                <w:rFonts w:ascii="Arial" w:hAnsi="Arial" w:cs="Arial"/>
                <w:lang w:val="en-CA"/>
              </w:rPr>
            </w:pPr>
          </w:p>
        </w:tc>
        <w:tc>
          <w:tcPr>
            <w:tcW w:w="1794" w:type="dxa"/>
            <w:shd w:val="clear" w:color="auto" w:fill="DBE5F1"/>
          </w:tcPr>
          <w:p w14:paraId="24E813C7" w14:textId="77777777" w:rsidR="00DE2B18" w:rsidRPr="00C87735" w:rsidRDefault="00DE2B18" w:rsidP="00C87735">
            <w:pPr>
              <w:spacing w:after="0" w:line="240" w:lineRule="auto"/>
              <w:rPr>
                <w:rFonts w:ascii="Arial" w:hAnsi="Arial" w:cs="Arial"/>
                <w:lang w:val="en-CA"/>
              </w:rPr>
            </w:pPr>
          </w:p>
        </w:tc>
        <w:tc>
          <w:tcPr>
            <w:tcW w:w="4268" w:type="dxa"/>
            <w:shd w:val="clear" w:color="auto" w:fill="DBE5F1"/>
          </w:tcPr>
          <w:p w14:paraId="24E813C8" w14:textId="77777777" w:rsidR="00DE2B18" w:rsidRPr="00C87735" w:rsidRDefault="00DE2B18" w:rsidP="00994893">
            <w:pPr>
              <w:pStyle w:val="Default"/>
              <w:rPr>
                <w:sz w:val="22"/>
                <w:szCs w:val="22"/>
              </w:rPr>
            </w:pPr>
          </w:p>
          <w:p w14:paraId="24E813C9" w14:textId="77777777" w:rsidR="00DE2B18" w:rsidRPr="00C87735" w:rsidRDefault="00DE2B18" w:rsidP="00593307">
            <w:pPr>
              <w:pStyle w:val="Default"/>
              <w:rPr>
                <w:sz w:val="22"/>
                <w:szCs w:val="22"/>
              </w:rPr>
            </w:pPr>
            <w:r w:rsidRPr="00C87735">
              <w:rPr>
                <w:sz w:val="22"/>
                <w:szCs w:val="22"/>
              </w:rPr>
              <w:t xml:space="preserve">29. (2) The </w:t>
            </w:r>
            <w:proofErr w:type="gramStart"/>
            <w:r w:rsidRPr="00C87735">
              <w:rPr>
                <w:sz w:val="22"/>
                <w:szCs w:val="22"/>
              </w:rPr>
              <w:t>return to work</w:t>
            </w:r>
            <w:proofErr w:type="gramEnd"/>
            <w:r w:rsidRPr="00C87735">
              <w:rPr>
                <w:sz w:val="22"/>
                <w:szCs w:val="22"/>
              </w:rPr>
              <w:t xml:space="preserve"> process shall, </w:t>
            </w:r>
          </w:p>
          <w:p w14:paraId="24E813CA" w14:textId="77777777" w:rsidR="00DE2B18" w:rsidRPr="00C87735" w:rsidRDefault="00DE2B18" w:rsidP="00593307">
            <w:pPr>
              <w:pStyle w:val="Default"/>
              <w:rPr>
                <w:sz w:val="22"/>
                <w:szCs w:val="22"/>
              </w:rPr>
            </w:pPr>
          </w:p>
          <w:p w14:paraId="24E813CB" w14:textId="77777777" w:rsidR="00DE2B18" w:rsidRPr="00C87735" w:rsidRDefault="00DE2B18" w:rsidP="00C87735">
            <w:pPr>
              <w:pStyle w:val="Default"/>
              <w:numPr>
                <w:ilvl w:val="0"/>
                <w:numId w:val="7"/>
              </w:numPr>
              <w:rPr>
                <w:sz w:val="22"/>
                <w:szCs w:val="22"/>
              </w:rPr>
            </w:pPr>
            <w:r w:rsidRPr="00C87735">
              <w:rPr>
                <w:sz w:val="22"/>
                <w:szCs w:val="22"/>
              </w:rPr>
              <w:t xml:space="preserve">outline the steps the employer will take to facilitate the return to work of employees who were absent because their disability required them to be away from work; and </w:t>
            </w:r>
          </w:p>
          <w:p w14:paraId="24E813CC" w14:textId="77777777" w:rsidR="00DE2B18" w:rsidRPr="00C87735" w:rsidRDefault="00DE2B18" w:rsidP="00C87735">
            <w:pPr>
              <w:pStyle w:val="Default"/>
              <w:numPr>
                <w:ilvl w:val="0"/>
                <w:numId w:val="7"/>
              </w:numPr>
              <w:rPr>
                <w:sz w:val="22"/>
                <w:szCs w:val="22"/>
              </w:rPr>
            </w:pPr>
            <w:r w:rsidRPr="00C87735">
              <w:rPr>
                <w:sz w:val="22"/>
                <w:szCs w:val="22"/>
              </w:rPr>
              <w:t>use individual documented accommodation plans, as described in section 28, as part of the process.</w:t>
            </w:r>
          </w:p>
          <w:p w14:paraId="24E813CD" w14:textId="77777777" w:rsidR="00DE2B18" w:rsidRPr="00C87735" w:rsidRDefault="00DE2B18" w:rsidP="00593307">
            <w:pPr>
              <w:pStyle w:val="Default"/>
              <w:rPr>
                <w:sz w:val="22"/>
                <w:szCs w:val="22"/>
              </w:rPr>
            </w:pPr>
          </w:p>
        </w:tc>
        <w:tc>
          <w:tcPr>
            <w:tcW w:w="3513" w:type="dxa"/>
            <w:shd w:val="clear" w:color="auto" w:fill="DBE5F1"/>
          </w:tcPr>
          <w:p w14:paraId="24E813CE" w14:textId="0C327022" w:rsidR="00D02B7A" w:rsidRPr="00C87735" w:rsidRDefault="00EF00FF" w:rsidP="00C87735">
            <w:pPr>
              <w:spacing w:after="0" w:line="240" w:lineRule="auto"/>
              <w:rPr>
                <w:rFonts w:ascii="Arial" w:hAnsi="Arial" w:cs="Arial"/>
                <w:lang w:val="en-CA"/>
              </w:rPr>
            </w:pPr>
            <w:r>
              <w:rPr>
                <w:rFonts w:ascii="Arial" w:hAnsi="Arial" w:cs="Arial"/>
                <w:lang w:val="en-CA"/>
              </w:rPr>
              <w:lastRenderedPageBreak/>
              <w:t xml:space="preserve"> </w:t>
            </w:r>
            <w:r w:rsidR="00E11047">
              <w:rPr>
                <w:rFonts w:ascii="Arial" w:hAnsi="Arial" w:cs="Arial"/>
                <w:lang w:val="en-CA"/>
              </w:rPr>
              <w:t>Completed</w:t>
            </w:r>
          </w:p>
        </w:tc>
        <w:tc>
          <w:tcPr>
            <w:tcW w:w="1835" w:type="dxa"/>
            <w:shd w:val="clear" w:color="auto" w:fill="DBE5F1"/>
          </w:tcPr>
          <w:p w14:paraId="24E813CF" w14:textId="396FA6AF" w:rsidR="00DE2B18" w:rsidRPr="00C87735" w:rsidRDefault="004E5A54" w:rsidP="00C87735">
            <w:pPr>
              <w:spacing w:after="0" w:line="240" w:lineRule="auto"/>
              <w:rPr>
                <w:rFonts w:ascii="Arial" w:hAnsi="Arial" w:cs="Arial"/>
                <w:lang w:val="en-CA"/>
              </w:rPr>
            </w:pPr>
            <w:r>
              <w:rPr>
                <w:rFonts w:ascii="Arial" w:hAnsi="Arial" w:cs="Arial"/>
                <w:lang w:val="en-CA"/>
              </w:rPr>
              <w:t xml:space="preserve"> </w:t>
            </w:r>
            <w:r w:rsidR="00E11047">
              <w:rPr>
                <w:rFonts w:ascii="Arial" w:hAnsi="Arial" w:cs="Arial"/>
                <w:lang w:val="en-CA"/>
              </w:rPr>
              <w:t>Complete</w:t>
            </w:r>
            <w:r w:rsidR="00762F81">
              <w:rPr>
                <w:rFonts w:ascii="Arial" w:hAnsi="Arial" w:cs="Arial"/>
                <w:lang w:val="en-CA"/>
              </w:rPr>
              <w:t xml:space="preserve"> </w:t>
            </w:r>
          </w:p>
        </w:tc>
        <w:tc>
          <w:tcPr>
            <w:tcW w:w="2030" w:type="dxa"/>
            <w:shd w:val="clear" w:color="auto" w:fill="DBE5F1"/>
          </w:tcPr>
          <w:p w14:paraId="24E813D0" w14:textId="598B028D" w:rsidR="00DE2B18" w:rsidRPr="00C87735" w:rsidRDefault="00E11047" w:rsidP="00C87735">
            <w:pPr>
              <w:spacing w:after="0" w:line="240" w:lineRule="auto"/>
              <w:rPr>
                <w:rFonts w:ascii="Arial" w:hAnsi="Arial" w:cs="Arial"/>
                <w:lang w:val="en-CA"/>
              </w:rPr>
            </w:pPr>
            <w:r>
              <w:rPr>
                <w:rFonts w:ascii="Arial" w:hAnsi="Arial" w:cs="Arial"/>
                <w:lang w:val="en-CA"/>
              </w:rPr>
              <w:t>November 30, 2023</w:t>
            </w:r>
          </w:p>
          <w:p w14:paraId="24E813D1" w14:textId="77777777"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p>
        </w:tc>
      </w:tr>
      <w:tr w:rsidR="00835043" w:rsidRPr="00C87735" w14:paraId="24E813DD" w14:textId="77777777" w:rsidTr="00835043">
        <w:tc>
          <w:tcPr>
            <w:tcW w:w="950" w:type="dxa"/>
            <w:shd w:val="clear" w:color="auto" w:fill="DBE5F1"/>
          </w:tcPr>
          <w:p w14:paraId="24E813D3" w14:textId="77777777" w:rsidR="00DE2B18" w:rsidRPr="00C87735" w:rsidRDefault="00DE2B18" w:rsidP="00C87735">
            <w:pPr>
              <w:spacing w:after="0" w:line="240" w:lineRule="auto"/>
              <w:rPr>
                <w:rFonts w:ascii="Arial" w:hAnsi="Arial" w:cs="Arial"/>
                <w:lang w:val="en-CA"/>
              </w:rPr>
            </w:pPr>
          </w:p>
          <w:p w14:paraId="24E813D4"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29</w:t>
            </w:r>
          </w:p>
          <w:p w14:paraId="24E813D5" w14:textId="77777777" w:rsidR="00DE2B18" w:rsidRPr="00C87735" w:rsidRDefault="00DE2B18" w:rsidP="00C87735">
            <w:pPr>
              <w:spacing w:after="0" w:line="240" w:lineRule="auto"/>
              <w:rPr>
                <w:rFonts w:ascii="Arial" w:hAnsi="Arial" w:cs="Arial"/>
                <w:lang w:val="en-CA"/>
              </w:rPr>
            </w:pPr>
          </w:p>
        </w:tc>
        <w:tc>
          <w:tcPr>
            <w:tcW w:w="1794" w:type="dxa"/>
            <w:shd w:val="clear" w:color="auto" w:fill="DBE5F1"/>
          </w:tcPr>
          <w:p w14:paraId="24E813D6" w14:textId="77777777" w:rsidR="00DE2B18" w:rsidRPr="00C87735" w:rsidRDefault="00DE2B18" w:rsidP="00C87735">
            <w:pPr>
              <w:spacing w:after="0" w:line="240" w:lineRule="auto"/>
              <w:rPr>
                <w:rFonts w:ascii="Arial" w:hAnsi="Arial" w:cs="Arial"/>
                <w:lang w:val="en-CA"/>
              </w:rPr>
            </w:pPr>
          </w:p>
        </w:tc>
        <w:tc>
          <w:tcPr>
            <w:tcW w:w="4268" w:type="dxa"/>
            <w:shd w:val="clear" w:color="auto" w:fill="DBE5F1"/>
          </w:tcPr>
          <w:p w14:paraId="24E813D7" w14:textId="77777777" w:rsidR="00DE2B18" w:rsidRPr="00C87735" w:rsidRDefault="00DE2B18" w:rsidP="00994893">
            <w:pPr>
              <w:pStyle w:val="Default"/>
              <w:rPr>
                <w:sz w:val="22"/>
                <w:szCs w:val="22"/>
              </w:rPr>
            </w:pPr>
          </w:p>
          <w:p w14:paraId="24E813D8" w14:textId="77777777" w:rsidR="00DE2B18" w:rsidRPr="00C87735" w:rsidRDefault="00DE2B18" w:rsidP="00994893">
            <w:pPr>
              <w:pStyle w:val="Default"/>
              <w:rPr>
                <w:sz w:val="22"/>
                <w:szCs w:val="22"/>
              </w:rPr>
            </w:pPr>
            <w:r w:rsidRPr="00C87735">
              <w:rPr>
                <w:sz w:val="22"/>
                <w:szCs w:val="22"/>
              </w:rPr>
              <w:t xml:space="preserve">29. (3) The </w:t>
            </w:r>
            <w:proofErr w:type="gramStart"/>
            <w:r w:rsidRPr="00C87735">
              <w:rPr>
                <w:sz w:val="22"/>
                <w:szCs w:val="22"/>
              </w:rPr>
              <w:t>return to work</w:t>
            </w:r>
            <w:proofErr w:type="gramEnd"/>
            <w:r w:rsidRPr="00C87735">
              <w:rPr>
                <w:sz w:val="22"/>
                <w:szCs w:val="22"/>
              </w:rPr>
              <w:t xml:space="preserve"> process referenced in this section does not replace or override any other return to work process created by or under any other statute.</w:t>
            </w:r>
          </w:p>
          <w:p w14:paraId="24E813D9" w14:textId="77777777" w:rsidR="00DE2B18" w:rsidRPr="00C87735" w:rsidRDefault="00DE2B18" w:rsidP="00994893">
            <w:pPr>
              <w:pStyle w:val="Default"/>
              <w:rPr>
                <w:sz w:val="22"/>
                <w:szCs w:val="22"/>
              </w:rPr>
            </w:pPr>
          </w:p>
        </w:tc>
        <w:tc>
          <w:tcPr>
            <w:tcW w:w="3513" w:type="dxa"/>
            <w:shd w:val="clear" w:color="auto" w:fill="DBE5F1"/>
          </w:tcPr>
          <w:p w14:paraId="24E813DA" w14:textId="14DCB6FA" w:rsidR="00DE2B18" w:rsidRPr="00C87735" w:rsidRDefault="00A013FB" w:rsidP="00C87735">
            <w:pPr>
              <w:spacing w:after="0" w:line="240" w:lineRule="auto"/>
              <w:rPr>
                <w:rFonts w:ascii="Arial" w:hAnsi="Arial" w:cs="Arial"/>
                <w:lang w:val="en-CA"/>
              </w:rPr>
            </w:pPr>
            <w:r>
              <w:rPr>
                <w:rFonts w:ascii="Arial" w:hAnsi="Arial" w:cs="Arial"/>
                <w:lang w:val="en-CA"/>
              </w:rPr>
              <w:t xml:space="preserve"> </w:t>
            </w:r>
          </w:p>
        </w:tc>
        <w:tc>
          <w:tcPr>
            <w:tcW w:w="1835" w:type="dxa"/>
            <w:shd w:val="clear" w:color="auto" w:fill="DBE5F1"/>
          </w:tcPr>
          <w:p w14:paraId="24E813DB" w14:textId="77777777" w:rsidR="00DE2B18" w:rsidRPr="00C87735" w:rsidRDefault="00DE2B18" w:rsidP="00C87735">
            <w:pPr>
              <w:spacing w:after="0" w:line="240" w:lineRule="auto"/>
              <w:rPr>
                <w:rFonts w:ascii="Arial" w:hAnsi="Arial" w:cs="Arial"/>
                <w:lang w:val="en-CA"/>
              </w:rPr>
            </w:pPr>
          </w:p>
        </w:tc>
        <w:tc>
          <w:tcPr>
            <w:tcW w:w="2030" w:type="dxa"/>
            <w:shd w:val="clear" w:color="auto" w:fill="DBE5F1"/>
          </w:tcPr>
          <w:p w14:paraId="24E813DC" w14:textId="77777777"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p>
        </w:tc>
      </w:tr>
      <w:tr w:rsidR="00835043" w:rsidRPr="00C87735" w14:paraId="24E813EB" w14:textId="77777777" w:rsidTr="00835043">
        <w:tc>
          <w:tcPr>
            <w:tcW w:w="950" w:type="dxa"/>
            <w:shd w:val="clear" w:color="auto" w:fill="DBE5F1"/>
          </w:tcPr>
          <w:p w14:paraId="24E813DE" w14:textId="77777777" w:rsidR="00DE2B18" w:rsidRPr="00C87735" w:rsidRDefault="00DE2B18" w:rsidP="00C87735">
            <w:pPr>
              <w:spacing w:after="0" w:line="240" w:lineRule="auto"/>
              <w:rPr>
                <w:rFonts w:ascii="Arial" w:hAnsi="Arial" w:cs="Arial"/>
                <w:lang w:val="en-CA"/>
              </w:rPr>
            </w:pPr>
          </w:p>
          <w:p w14:paraId="24E813DF"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30</w:t>
            </w:r>
          </w:p>
          <w:p w14:paraId="24E813E0" w14:textId="77777777" w:rsidR="00DE2B18" w:rsidRPr="00C87735" w:rsidRDefault="00DE2B18" w:rsidP="00C87735">
            <w:pPr>
              <w:spacing w:after="0" w:line="240" w:lineRule="auto"/>
              <w:rPr>
                <w:rFonts w:ascii="Arial" w:hAnsi="Arial" w:cs="Arial"/>
                <w:lang w:val="en-CA"/>
              </w:rPr>
            </w:pPr>
          </w:p>
        </w:tc>
        <w:tc>
          <w:tcPr>
            <w:tcW w:w="1794" w:type="dxa"/>
            <w:shd w:val="clear" w:color="auto" w:fill="DBE5F1"/>
          </w:tcPr>
          <w:p w14:paraId="24E813E1" w14:textId="77777777" w:rsidR="00DE2B18" w:rsidRPr="00C87735" w:rsidRDefault="00DE2B18" w:rsidP="00C87735">
            <w:pPr>
              <w:spacing w:after="0" w:line="240" w:lineRule="auto"/>
              <w:rPr>
                <w:rFonts w:ascii="Arial" w:hAnsi="Arial" w:cs="Arial"/>
                <w:lang w:val="en-CA"/>
              </w:rPr>
            </w:pPr>
          </w:p>
          <w:p w14:paraId="24E813E2"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Performance Management</w:t>
            </w:r>
          </w:p>
          <w:p w14:paraId="24E813E3" w14:textId="77777777" w:rsidR="00DE2B18" w:rsidRPr="00C87735" w:rsidRDefault="00DE2B18" w:rsidP="00C87735">
            <w:pPr>
              <w:spacing w:after="0" w:line="240" w:lineRule="auto"/>
              <w:rPr>
                <w:rFonts w:ascii="Arial" w:hAnsi="Arial" w:cs="Arial"/>
                <w:lang w:val="en-CA"/>
              </w:rPr>
            </w:pPr>
          </w:p>
        </w:tc>
        <w:tc>
          <w:tcPr>
            <w:tcW w:w="4268" w:type="dxa"/>
            <w:shd w:val="clear" w:color="auto" w:fill="DBE5F1"/>
          </w:tcPr>
          <w:p w14:paraId="24E813E4" w14:textId="77777777" w:rsidR="00DE2B18" w:rsidRPr="00C87735" w:rsidRDefault="00DE2B18" w:rsidP="00994893">
            <w:pPr>
              <w:pStyle w:val="Default"/>
              <w:rPr>
                <w:sz w:val="22"/>
                <w:szCs w:val="22"/>
              </w:rPr>
            </w:pPr>
          </w:p>
          <w:p w14:paraId="24E813E5" w14:textId="77777777" w:rsidR="00DE2B18" w:rsidRPr="00C87735" w:rsidRDefault="00DE2B18" w:rsidP="00994893">
            <w:pPr>
              <w:pStyle w:val="Default"/>
              <w:rPr>
                <w:sz w:val="22"/>
                <w:szCs w:val="22"/>
              </w:rPr>
            </w:pPr>
            <w:r w:rsidRPr="00C87735">
              <w:rPr>
                <w:sz w:val="22"/>
                <w:szCs w:val="22"/>
              </w:rPr>
              <w:t xml:space="preserve">30.(1) An employer that uses performance management in respect of its employees shall </w:t>
            </w:r>
            <w:proofErr w:type="gramStart"/>
            <w:r w:rsidRPr="00C87735">
              <w:rPr>
                <w:sz w:val="22"/>
                <w:szCs w:val="22"/>
              </w:rPr>
              <w:t>take into account</w:t>
            </w:r>
            <w:proofErr w:type="gramEnd"/>
            <w:r w:rsidRPr="00C87735">
              <w:rPr>
                <w:sz w:val="22"/>
                <w:szCs w:val="22"/>
              </w:rPr>
              <w:t xml:space="preserve"> the accessibility needs of employees with disabilities, as well as individual accommodation plans, when using its performance management process in respect of employees with disabilities.</w:t>
            </w:r>
          </w:p>
          <w:p w14:paraId="24E813E6" w14:textId="77777777" w:rsidR="00DE2B18" w:rsidRPr="00C87735" w:rsidRDefault="00DE2B18" w:rsidP="00994893">
            <w:pPr>
              <w:pStyle w:val="Default"/>
              <w:rPr>
                <w:sz w:val="22"/>
                <w:szCs w:val="22"/>
              </w:rPr>
            </w:pPr>
          </w:p>
        </w:tc>
        <w:tc>
          <w:tcPr>
            <w:tcW w:w="3513" w:type="dxa"/>
            <w:shd w:val="clear" w:color="auto" w:fill="DBE5F1"/>
          </w:tcPr>
          <w:p w14:paraId="4E86F47E" w14:textId="77777777" w:rsidR="008B7A1C" w:rsidRDefault="008B7A1C" w:rsidP="00C87735">
            <w:pPr>
              <w:spacing w:after="0" w:line="240" w:lineRule="auto"/>
              <w:rPr>
                <w:rFonts w:ascii="Arial" w:hAnsi="Arial" w:cs="Arial"/>
                <w:lang w:val="en-CA"/>
              </w:rPr>
            </w:pPr>
          </w:p>
          <w:p w14:paraId="24E813E7" w14:textId="29F3AE65" w:rsidR="00DE2B18" w:rsidRPr="00C87735" w:rsidRDefault="00892DA4" w:rsidP="00C87735">
            <w:pPr>
              <w:spacing w:after="0" w:line="240" w:lineRule="auto"/>
              <w:rPr>
                <w:rFonts w:ascii="Arial" w:hAnsi="Arial" w:cs="Arial"/>
                <w:lang w:val="en-CA"/>
              </w:rPr>
            </w:pPr>
            <w:r>
              <w:rPr>
                <w:rFonts w:ascii="Arial" w:hAnsi="Arial" w:cs="Arial"/>
                <w:lang w:val="en-CA"/>
              </w:rPr>
              <w:t xml:space="preserve"> </w:t>
            </w:r>
            <w:r w:rsidR="00E974DC">
              <w:rPr>
                <w:rFonts w:ascii="Arial" w:hAnsi="Arial" w:cs="Arial"/>
                <w:lang w:val="en-CA"/>
              </w:rPr>
              <w:t>C</w:t>
            </w:r>
            <w:r w:rsidR="006A0775">
              <w:rPr>
                <w:rFonts w:ascii="Arial" w:hAnsi="Arial" w:cs="Arial"/>
                <w:lang w:val="en-CA"/>
              </w:rPr>
              <w:t>omplete</w:t>
            </w:r>
          </w:p>
        </w:tc>
        <w:tc>
          <w:tcPr>
            <w:tcW w:w="1835" w:type="dxa"/>
            <w:shd w:val="clear" w:color="auto" w:fill="DBE5F1"/>
          </w:tcPr>
          <w:p w14:paraId="24E813E8" w14:textId="77777777" w:rsidR="00DE2B18" w:rsidRPr="00C87735" w:rsidRDefault="00DE2B18" w:rsidP="00C87735">
            <w:pPr>
              <w:spacing w:after="0" w:line="240" w:lineRule="auto"/>
              <w:rPr>
                <w:rFonts w:ascii="Arial" w:hAnsi="Arial" w:cs="Arial"/>
                <w:lang w:val="en-CA"/>
              </w:rPr>
            </w:pPr>
          </w:p>
        </w:tc>
        <w:tc>
          <w:tcPr>
            <w:tcW w:w="2030" w:type="dxa"/>
            <w:shd w:val="clear" w:color="auto" w:fill="DBE5F1"/>
          </w:tcPr>
          <w:p w14:paraId="24E813E9" w14:textId="77777777" w:rsidR="00DE2B18" w:rsidRPr="00C87735" w:rsidRDefault="00DE2B18" w:rsidP="00C87735">
            <w:pPr>
              <w:spacing w:after="0" w:line="240" w:lineRule="auto"/>
              <w:rPr>
                <w:rFonts w:ascii="Arial" w:hAnsi="Arial" w:cs="Arial"/>
                <w:lang w:val="en-CA"/>
              </w:rPr>
            </w:pPr>
          </w:p>
          <w:p w14:paraId="24E813EA" w14:textId="77777777"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p>
        </w:tc>
      </w:tr>
      <w:tr w:rsidR="00835043" w:rsidRPr="00C87735" w14:paraId="24E813F9" w14:textId="77777777" w:rsidTr="00835043">
        <w:tc>
          <w:tcPr>
            <w:tcW w:w="950" w:type="dxa"/>
            <w:shd w:val="clear" w:color="auto" w:fill="DBE5F1"/>
          </w:tcPr>
          <w:p w14:paraId="24E813EC" w14:textId="77777777" w:rsidR="00341494" w:rsidRPr="00C87735" w:rsidRDefault="00341494" w:rsidP="00C87735">
            <w:pPr>
              <w:spacing w:after="0" w:line="240" w:lineRule="auto"/>
              <w:rPr>
                <w:rFonts w:ascii="Arial" w:hAnsi="Arial" w:cs="Arial"/>
                <w:lang w:val="en-CA"/>
              </w:rPr>
            </w:pPr>
          </w:p>
          <w:p w14:paraId="24E813ED" w14:textId="77777777" w:rsidR="00341494" w:rsidRPr="00C87735" w:rsidRDefault="00341494" w:rsidP="00C87735">
            <w:pPr>
              <w:spacing w:after="0" w:line="240" w:lineRule="auto"/>
              <w:rPr>
                <w:rFonts w:ascii="Arial" w:hAnsi="Arial" w:cs="Arial"/>
                <w:lang w:val="en-CA"/>
              </w:rPr>
            </w:pPr>
            <w:r w:rsidRPr="00C87735">
              <w:rPr>
                <w:rFonts w:ascii="Arial" w:hAnsi="Arial" w:cs="Arial"/>
                <w:lang w:val="en-CA"/>
              </w:rPr>
              <w:t>31</w:t>
            </w:r>
          </w:p>
          <w:p w14:paraId="24E813EE" w14:textId="77777777" w:rsidR="00341494" w:rsidRPr="00C87735" w:rsidRDefault="00341494" w:rsidP="00C87735">
            <w:pPr>
              <w:spacing w:after="0" w:line="240" w:lineRule="auto"/>
              <w:rPr>
                <w:rFonts w:ascii="Arial" w:hAnsi="Arial" w:cs="Arial"/>
                <w:lang w:val="en-CA"/>
              </w:rPr>
            </w:pPr>
          </w:p>
        </w:tc>
        <w:tc>
          <w:tcPr>
            <w:tcW w:w="1794" w:type="dxa"/>
            <w:shd w:val="clear" w:color="auto" w:fill="DBE5F1"/>
          </w:tcPr>
          <w:p w14:paraId="24E813EF" w14:textId="77777777" w:rsidR="00341494" w:rsidRPr="00C87735" w:rsidRDefault="00341494" w:rsidP="00C87735">
            <w:pPr>
              <w:spacing w:after="0" w:line="240" w:lineRule="auto"/>
              <w:rPr>
                <w:rFonts w:ascii="Arial" w:hAnsi="Arial" w:cs="Arial"/>
                <w:lang w:val="en-CA"/>
              </w:rPr>
            </w:pPr>
          </w:p>
          <w:p w14:paraId="24E813F0" w14:textId="77777777" w:rsidR="00341494" w:rsidRPr="00C87735" w:rsidRDefault="00341494" w:rsidP="00C87735">
            <w:pPr>
              <w:spacing w:after="0" w:line="240" w:lineRule="auto"/>
              <w:rPr>
                <w:rFonts w:ascii="Arial" w:hAnsi="Arial" w:cs="Arial"/>
                <w:lang w:val="en-CA"/>
              </w:rPr>
            </w:pPr>
            <w:r w:rsidRPr="00C87735">
              <w:rPr>
                <w:rFonts w:ascii="Arial" w:hAnsi="Arial" w:cs="Arial"/>
                <w:lang w:val="en-CA"/>
              </w:rPr>
              <w:t>Career Development &amp; Advancement</w:t>
            </w:r>
          </w:p>
          <w:p w14:paraId="24E813F1" w14:textId="77777777" w:rsidR="00341494" w:rsidRPr="00C87735" w:rsidRDefault="00341494" w:rsidP="00C87735">
            <w:pPr>
              <w:spacing w:after="0" w:line="240" w:lineRule="auto"/>
              <w:rPr>
                <w:rFonts w:ascii="Arial" w:hAnsi="Arial" w:cs="Arial"/>
                <w:lang w:val="en-CA"/>
              </w:rPr>
            </w:pPr>
          </w:p>
        </w:tc>
        <w:tc>
          <w:tcPr>
            <w:tcW w:w="4268" w:type="dxa"/>
            <w:shd w:val="clear" w:color="auto" w:fill="DBE5F1"/>
          </w:tcPr>
          <w:p w14:paraId="24E813F2" w14:textId="77777777" w:rsidR="00341494" w:rsidRPr="00C87735" w:rsidRDefault="00341494" w:rsidP="00994893">
            <w:pPr>
              <w:pStyle w:val="Default"/>
              <w:rPr>
                <w:sz w:val="22"/>
                <w:szCs w:val="22"/>
              </w:rPr>
            </w:pPr>
          </w:p>
          <w:p w14:paraId="24E813F3" w14:textId="77777777" w:rsidR="00341494" w:rsidRPr="00C87735" w:rsidRDefault="00341494" w:rsidP="00994893">
            <w:pPr>
              <w:pStyle w:val="Default"/>
              <w:rPr>
                <w:sz w:val="22"/>
                <w:szCs w:val="22"/>
              </w:rPr>
            </w:pPr>
            <w:r w:rsidRPr="00C87735">
              <w:rPr>
                <w:sz w:val="22"/>
                <w:szCs w:val="22"/>
              </w:rPr>
              <w:t xml:space="preserve">31.(1) An employer that provides career development and advancement to its employees shall </w:t>
            </w:r>
            <w:proofErr w:type="gramStart"/>
            <w:r w:rsidRPr="00C87735">
              <w:rPr>
                <w:sz w:val="22"/>
                <w:szCs w:val="22"/>
              </w:rPr>
              <w:t>take into account</w:t>
            </w:r>
            <w:proofErr w:type="gramEnd"/>
            <w:r w:rsidRPr="00C87735">
              <w:rPr>
                <w:sz w:val="22"/>
                <w:szCs w:val="22"/>
              </w:rPr>
              <w:t xml:space="preserve"> the accessibility needs of its employees with disabilities as well as any individual accommodation plans, when providing career development and advancement to its employees with disabilities.</w:t>
            </w:r>
          </w:p>
          <w:p w14:paraId="24E813F4" w14:textId="77777777" w:rsidR="00341494" w:rsidRPr="00C87735" w:rsidRDefault="00341494" w:rsidP="00994893">
            <w:pPr>
              <w:pStyle w:val="Default"/>
              <w:rPr>
                <w:sz w:val="22"/>
                <w:szCs w:val="22"/>
              </w:rPr>
            </w:pPr>
          </w:p>
        </w:tc>
        <w:tc>
          <w:tcPr>
            <w:tcW w:w="3513" w:type="dxa"/>
            <w:shd w:val="clear" w:color="auto" w:fill="DBE5F1"/>
          </w:tcPr>
          <w:p w14:paraId="278B7BD4" w14:textId="77777777" w:rsidR="00341494" w:rsidRDefault="00341494" w:rsidP="005A6B6C">
            <w:pPr>
              <w:spacing w:after="0" w:line="240" w:lineRule="auto"/>
              <w:rPr>
                <w:rFonts w:ascii="Arial" w:hAnsi="Arial" w:cs="Arial"/>
                <w:lang w:val="en-CA"/>
              </w:rPr>
            </w:pPr>
          </w:p>
          <w:p w14:paraId="24E813F5" w14:textId="18753C3D" w:rsidR="004C230F" w:rsidRPr="00C87735" w:rsidRDefault="00762F81" w:rsidP="005A6B6C">
            <w:pPr>
              <w:spacing w:after="0" w:line="240" w:lineRule="auto"/>
              <w:rPr>
                <w:rFonts w:ascii="Arial" w:hAnsi="Arial" w:cs="Arial"/>
                <w:lang w:val="en-CA"/>
              </w:rPr>
            </w:pPr>
            <w:r>
              <w:rPr>
                <w:rFonts w:ascii="Arial" w:hAnsi="Arial" w:cs="Arial"/>
                <w:lang w:val="en-CA"/>
              </w:rPr>
              <w:t>Complete</w:t>
            </w:r>
          </w:p>
        </w:tc>
        <w:tc>
          <w:tcPr>
            <w:tcW w:w="1835" w:type="dxa"/>
            <w:shd w:val="clear" w:color="auto" w:fill="DBE5F1"/>
          </w:tcPr>
          <w:p w14:paraId="24E813F6" w14:textId="77777777" w:rsidR="00341494" w:rsidRPr="00C87735" w:rsidRDefault="00341494" w:rsidP="00C87735">
            <w:pPr>
              <w:spacing w:after="0" w:line="240" w:lineRule="auto"/>
              <w:rPr>
                <w:rFonts w:ascii="Arial" w:hAnsi="Arial" w:cs="Arial"/>
                <w:lang w:val="en-CA"/>
              </w:rPr>
            </w:pPr>
          </w:p>
        </w:tc>
        <w:tc>
          <w:tcPr>
            <w:tcW w:w="2030" w:type="dxa"/>
            <w:shd w:val="clear" w:color="auto" w:fill="DBE5F1"/>
          </w:tcPr>
          <w:p w14:paraId="24E813F7" w14:textId="77777777" w:rsidR="00341494" w:rsidRPr="00C87735" w:rsidRDefault="00341494" w:rsidP="00C87735">
            <w:pPr>
              <w:spacing w:after="0" w:line="240" w:lineRule="auto"/>
              <w:rPr>
                <w:rFonts w:ascii="Arial" w:hAnsi="Arial" w:cs="Arial"/>
                <w:lang w:val="en-CA"/>
              </w:rPr>
            </w:pPr>
          </w:p>
          <w:p w14:paraId="24E813F8" w14:textId="77777777" w:rsidR="00341494" w:rsidRPr="00C87735" w:rsidRDefault="003D1ABD" w:rsidP="00C87735">
            <w:pPr>
              <w:spacing w:after="0" w:line="240" w:lineRule="auto"/>
              <w:rPr>
                <w:rFonts w:ascii="Arial" w:hAnsi="Arial" w:cs="Arial"/>
                <w:lang w:val="en-CA"/>
              </w:rPr>
            </w:pPr>
            <w:r>
              <w:rPr>
                <w:rFonts w:ascii="Arial" w:hAnsi="Arial" w:cs="Arial"/>
                <w:lang w:val="en-CA"/>
              </w:rPr>
              <w:t xml:space="preserve"> </w:t>
            </w:r>
          </w:p>
        </w:tc>
      </w:tr>
      <w:tr w:rsidR="00835043" w:rsidRPr="00C87735" w14:paraId="24E81407" w14:textId="77777777" w:rsidTr="00835043">
        <w:tc>
          <w:tcPr>
            <w:tcW w:w="950" w:type="dxa"/>
            <w:shd w:val="clear" w:color="auto" w:fill="DBE5F1"/>
          </w:tcPr>
          <w:p w14:paraId="24E813FB" w14:textId="77777777" w:rsidR="00DE2B18" w:rsidRPr="00C87735" w:rsidRDefault="00DE2B18" w:rsidP="00C87735">
            <w:pPr>
              <w:spacing w:after="0" w:line="240" w:lineRule="auto"/>
              <w:rPr>
                <w:rFonts w:ascii="Arial" w:hAnsi="Arial" w:cs="Arial"/>
                <w:lang w:val="en-CA"/>
              </w:rPr>
            </w:pPr>
          </w:p>
          <w:p w14:paraId="24E813FC"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32</w:t>
            </w:r>
          </w:p>
          <w:p w14:paraId="24E813FD" w14:textId="77777777" w:rsidR="00DE2B18" w:rsidRPr="00C87735" w:rsidRDefault="00DE2B18" w:rsidP="00C87735">
            <w:pPr>
              <w:spacing w:after="0" w:line="240" w:lineRule="auto"/>
              <w:rPr>
                <w:rFonts w:ascii="Arial" w:hAnsi="Arial" w:cs="Arial"/>
                <w:lang w:val="en-CA"/>
              </w:rPr>
            </w:pPr>
          </w:p>
        </w:tc>
        <w:tc>
          <w:tcPr>
            <w:tcW w:w="1794" w:type="dxa"/>
            <w:shd w:val="clear" w:color="auto" w:fill="DBE5F1"/>
          </w:tcPr>
          <w:p w14:paraId="24E813FE" w14:textId="77777777" w:rsidR="00DE2B18" w:rsidRPr="00C87735" w:rsidRDefault="00DE2B18" w:rsidP="00C87735">
            <w:pPr>
              <w:spacing w:after="0" w:line="240" w:lineRule="auto"/>
              <w:rPr>
                <w:rFonts w:ascii="Arial" w:hAnsi="Arial" w:cs="Arial"/>
                <w:lang w:val="en-CA"/>
              </w:rPr>
            </w:pPr>
          </w:p>
          <w:p w14:paraId="24E813FF" w14:textId="77777777" w:rsidR="00DE2B18" w:rsidRPr="00C87735" w:rsidRDefault="00DE2B18" w:rsidP="00C87735">
            <w:pPr>
              <w:spacing w:after="0" w:line="240" w:lineRule="auto"/>
              <w:rPr>
                <w:rFonts w:ascii="Arial" w:hAnsi="Arial" w:cs="Arial"/>
                <w:lang w:val="en-CA"/>
              </w:rPr>
            </w:pPr>
            <w:r w:rsidRPr="00C87735">
              <w:rPr>
                <w:rFonts w:ascii="Arial" w:hAnsi="Arial" w:cs="Arial"/>
                <w:lang w:val="en-CA"/>
              </w:rPr>
              <w:t>Redeployment</w:t>
            </w:r>
          </w:p>
        </w:tc>
        <w:tc>
          <w:tcPr>
            <w:tcW w:w="4268" w:type="dxa"/>
            <w:shd w:val="clear" w:color="auto" w:fill="DBE5F1"/>
          </w:tcPr>
          <w:p w14:paraId="24E81400" w14:textId="77777777" w:rsidR="00DE2B18" w:rsidRPr="00C87735" w:rsidRDefault="00DE2B18" w:rsidP="00994893">
            <w:pPr>
              <w:pStyle w:val="Default"/>
              <w:rPr>
                <w:sz w:val="22"/>
                <w:szCs w:val="22"/>
              </w:rPr>
            </w:pPr>
          </w:p>
          <w:p w14:paraId="24E81401" w14:textId="77777777" w:rsidR="00DE2B18" w:rsidRPr="00C87735" w:rsidRDefault="00DE2B18" w:rsidP="00994893">
            <w:pPr>
              <w:pStyle w:val="Default"/>
              <w:rPr>
                <w:sz w:val="22"/>
                <w:szCs w:val="22"/>
              </w:rPr>
            </w:pPr>
            <w:r w:rsidRPr="00C87735">
              <w:rPr>
                <w:sz w:val="22"/>
                <w:szCs w:val="22"/>
              </w:rPr>
              <w:t>32</w:t>
            </w:r>
            <w:r w:rsidRPr="00C87735">
              <w:rPr>
                <w:b/>
                <w:bCs/>
                <w:sz w:val="22"/>
                <w:szCs w:val="22"/>
              </w:rPr>
              <w:t>.</w:t>
            </w:r>
            <w:r w:rsidRPr="00C87735">
              <w:rPr>
                <w:sz w:val="22"/>
                <w:szCs w:val="22"/>
              </w:rPr>
              <w:t xml:space="preserve">(1) An employer that uses redeployment shall </w:t>
            </w:r>
            <w:proofErr w:type="gramStart"/>
            <w:r w:rsidRPr="00C87735">
              <w:rPr>
                <w:sz w:val="22"/>
                <w:szCs w:val="22"/>
              </w:rPr>
              <w:t>take into account</w:t>
            </w:r>
            <w:proofErr w:type="gramEnd"/>
            <w:r w:rsidRPr="00C87735">
              <w:rPr>
                <w:sz w:val="22"/>
                <w:szCs w:val="22"/>
              </w:rPr>
              <w:t xml:space="preserve"> the accessibility needs of its employees with disabilities, as well as individual accommodation plans, when redeploying employees with disabilities.</w:t>
            </w:r>
          </w:p>
          <w:p w14:paraId="24E81402" w14:textId="77777777" w:rsidR="00DE2B18" w:rsidRPr="00C87735" w:rsidRDefault="00DE2B18" w:rsidP="00994893">
            <w:pPr>
              <w:pStyle w:val="Default"/>
              <w:rPr>
                <w:sz w:val="22"/>
                <w:szCs w:val="22"/>
              </w:rPr>
            </w:pPr>
          </w:p>
        </w:tc>
        <w:tc>
          <w:tcPr>
            <w:tcW w:w="3513" w:type="dxa"/>
            <w:shd w:val="clear" w:color="auto" w:fill="DBE5F1"/>
          </w:tcPr>
          <w:p w14:paraId="641E4842" w14:textId="77777777" w:rsidR="004C230F" w:rsidRDefault="006E49F5" w:rsidP="00C87735">
            <w:pPr>
              <w:spacing w:after="0" w:line="240" w:lineRule="auto"/>
              <w:rPr>
                <w:rFonts w:ascii="Arial" w:hAnsi="Arial" w:cs="Arial"/>
                <w:lang w:val="en-CA"/>
              </w:rPr>
            </w:pPr>
            <w:r>
              <w:rPr>
                <w:rFonts w:ascii="Arial" w:hAnsi="Arial" w:cs="Arial"/>
                <w:lang w:val="en-CA"/>
              </w:rPr>
              <w:t xml:space="preserve"> </w:t>
            </w:r>
            <w:r w:rsidR="00182F1C">
              <w:rPr>
                <w:rFonts w:ascii="Arial" w:hAnsi="Arial" w:cs="Arial"/>
                <w:lang w:val="en-CA"/>
              </w:rPr>
              <w:t xml:space="preserve"> </w:t>
            </w:r>
          </w:p>
          <w:p w14:paraId="24E81403" w14:textId="2D1A46E3" w:rsidR="00DE2B18" w:rsidRPr="00C87735" w:rsidRDefault="00182F1C" w:rsidP="00C87735">
            <w:pPr>
              <w:spacing w:after="0" w:line="240" w:lineRule="auto"/>
              <w:rPr>
                <w:rFonts w:ascii="Arial" w:hAnsi="Arial" w:cs="Arial"/>
                <w:lang w:val="en-CA"/>
              </w:rPr>
            </w:pPr>
            <w:r>
              <w:rPr>
                <w:rFonts w:ascii="Arial" w:hAnsi="Arial" w:cs="Arial"/>
                <w:lang w:val="en-CA"/>
              </w:rPr>
              <w:t>N/A</w:t>
            </w:r>
          </w:p>
        </w:tc>
        <w:tc>
          <w:tcPr>
            <w:tcW w:w="1835" w:type="dxa"/>
            <w:shd w:val="clear" w:color="auto" w:fill="DBE5F1"/>
          </w:tcPr>
          <w:p w14:paraId="24E81404" w14:textId="77777777" w:rsidR="00DE2B18" w:rsidRPr="00C87735" w:rsidRDefault="00DE2B18" w:rsidP="00C87735">
            <w:pPr>
              <w:spacing w:after="0" w:line="240" w:lineRule="auto"/>
              <w:rPr>
                <w:rFonts w:ascii="Arial" w:hAnsi="Arial" w:cs="Arial"/>
                <w:lang w:val="en-CA"/>
              </w:rPr>
            </w:pPr>
          </w:p>
        </w:tc>
        <w:tc>
          <w:tcPr>
            <w:tcW w:w="2030" w:type="dxa"/>
            <w:shd w:val="clear" w:color="auto" w:fill="DBE5F1"/>
          </w:tcPr>
          <w:p w14:paraId="24E81405" w14:textId="77777777" w:rsidR="00DE2B18" w:rsidRPr="00C87735" w:rsidRDefault="00DE2B18" w:rsidP="00C87735">
            <w:pPr>
              <w:spacing w:after="0" w:line="240" w:lineRule="auto"/>
              <w:rPr>
                <w:rFonts w:ascii="Arial" w:hAnsi="Arial" w:cs="Arial"/>
                <w:lang w:val="en-CA"/>
              </w:rPr>
            </w:pPr>
          </w:p>
          <w:p w14:paraId="24E81406" w14:textId="77777777" w:rsidR="00DE2B18" w:rsidRPr="00C87735" w:rsidRDefault="003D1ABD" w:rsidP="00C87735">
            <w:pPr>
              <w:spacing w:after="0" w:line="240" w:lineRule="auto"/>
              <w:rPr>
                <w:rFonts w:ascii="Arial" w:hAnsi="Arial" w:cs="Arial"/>
                <w:lang w:val="en-CA"/>
              </w:rPr>
            </w:pPr>
            <w:r>
              <w:rPr>
                <w:rFonts w:ascii="Arial" w:hAnsi="Arial" w:cs="Arial"/>
                <w:lang w:val="en-CA"/>
              </w:rPr>
              <w:t xml:space="preserve"> </w:t>
            </w:r>
          </w:p>
        </w:tc>
      </w:tr>
    </w:tbl>
    <w:p w14:paraId="24E81408" w14:textId="77777777" w:rsidR="00DE2B18" w:rsidRPr="00697B14" w:rsidRDefault="00DE2B18">
      <w:pPr>
        <w:rPr>
          <w:rFonts w:ascii="Arial" w:hAnsi="Arial" w:cs="Arial"/>
          <w:lang w:val="en-CA"/>
        </w:rPr>
      </w:pPr>
    </w:p>
    <w:sectPr w:rsidR="00DE2B18" w:rsidRPr="00697B14" w:rsidSect="0099602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5CD1"/>
    <w:multiLevelType w:val="hybridMultilevel"/>
    <w:tmpl w:val="0D6C553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C1878CC"/>
    <w:multiLevelType w:val="hybridMultilevel"/>
    <w:tmpl w:val="7CEA9ECA"/>
    <w:lvl w:ilvl="0" w:tplc="22CC69B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F591B"/>
    <w:multiLevelType w:val="hybridMultilevel"/>
    <w:tmpl w:val="B5B20920"/>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21172D8F"/>
    <w:multiLevelType w:val="hybridMultilevel"/>
    <w:tmpl w:val="34E8FF2C"/>
    <w:lvl w:ilvl="0" w:tplc="C50E391C">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E573B"/>
    <w:multiLevelType w:val="hybridMultilevel"/>
    <w:tmpl w:val="7CCE5880"/>
    <w:lvl w:ilvl="0" w:tplc="339429A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2E146223"/>
    <w:multiLevelType w:val="hybridMultilevel"/>
    <w:tmpl w:val="DAACA76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42306C89"/>
    <w:multiLevelType w:val="hybridMultilevel"/>
    <w:tmpl w:val="BF6AB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84706F"/>
    <w:multiLevelType w:val="hybridMultilevel"/>
    <w:tmpl w:val="782A76B4"/>
    <w:lvl w:ilvl="0" w:tplc="339429A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5A5B2ECF"/>
    <w:multiLevelType w:val="hybridMultilevel"/>
    <w:tmpl w:val="5728EBE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760A3412"/>
    <w:multiLevelType w:val="hybridMultilevel"/>
    <w:tmpl w:val="0CB85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A32453"/>
    <w:multiLevelType w:val="hybridMultilevel"/>
    <w:tmpl w:val="69B010EE"/>
    <w:lvl w:ilvl="0" w:tplc="339429A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7D5026D2"/>
    <w:multiLevelType w:val="hybridMultilevel"/>
    <w:tmpl w:val="C41E654E"/>
    <w:lvl w:ilvl="0" w:tplc="CEA07E0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03229993">
    <w:abstractNumId w:val="2"/>
  </w:num>
  <w:num w:numId="2" w16cid:durableId="1839151092">
    <w:abstractNumId w:val="9"/>
  </w:num>
  <w:num w:numId="3" w16cid:durableId="1406878846">
    <w:abstractNumId w:val="7"/>
  </w:num>
  <w:num w:numId="4" w16cid:durableId="869344607">
    <w:abstractNumId w:val="0"/>
  </w:num>
  <w:num w:numId="5" w16cid:durableId="1644457635">
    <w:abstractNumId w:val="8"/>
  </w:num>
  <w:num w:numId="6" w16cid:durableId="1988313186">
    <w:abstractNumId w:val="10"/>
  </w:num>
  <w:num w:numId="7" w16cid:durableId="1740789186">
    <w:abstractNumId w:val="4"/>
  </w:num>
  <w:num w:numId="8" w16cid:durableId="1562251139">
    <w:abstractNumId w:val="5"/>
  </w:num>
  <w:num w:numId="9" w16cid:durableId="1377462975">
    <w:abstractNumId w:val="11"/>
  </w:num>
  <w:num w:numId="10" w16cid:durableId="1060522698">
    <w:abstractNumId w:val="3"/>
  </w:num>
  <w:num w:numId="11" w16cid:durableId="1816531782">
    <w:abstractNumId w:val="1"/>
  </w:num>
  <w:num w:numId="12" w16cid:durableId="452677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15"/>
    <w:rsid w:val="00002E51"/>
    <w:rsid w:val="00005E0D"/>
    <w:rsid w:val="000219AA"/>
    <w:rsid w:val="00042AE5"/>
    <w:rsid w:val="00043FB8"/>
    <w:rsid w:val="00052841"/>
    <w:rsid w:val="00055E9D"/>
    <w:rsid w:val="00092517"/>
    <w:rsid w:val="000C1C7C"/>
    <w:rsid w:val="000C4E8E"/>
    <w:rsid w:val="000E2E0A"/>
    <w:rsid w:val="000E4F62"/>
    <w:rsid w:val="000F259F"/>
    <w:rsid w:val="001019EC"/>
    <w:rsid w:val="001036C1"/>
    <w:rsid w:val="00114A25"/>
    <w:rsid w:val="00126223"/>
    <w:rsid w:val="00133306"/>
    <w:rsid w:val="00133ECA"/>
    <w:rsid w:val="00137C4B"/>
    <w:rsid w:val="00152CA3"/>
    <w:rsid w:val="00162EDE"/>
    <w:rsid w:val="001736B8"/>
    <w:rsid w:val="00173BA9"/>
    <w:rsid w:val="00176F45"/>
    <w:rsid w:val="00181A3B"/>
    <w:rsid w:val="00181C13"/>
    <w:rsid w:val="00182F1C"/>
    <w:rsid w:val="00193D76"/>
    <w:rsid w:val="001A6B01"/>
    <w:rsid w:val="001C436C"/>
    <w:rsid w:val="001E58BB"/>
    <w:rsid w:val="0020747A"/>
    <w:rsid w:val="00215BB3"/>
    <w:rsid w:val="00222C34"/>
    <w:rsid w:val="002320CF"/>
    <w:rsid w:val="00235916"/>
    <w:rsid w:val="0024693D"/>
    <w:rsid w:val="002533EE"/>
    <w:rsid w:val="00256FB3"/>
    <w:rsid w:val="00262537"/>
    <w:rsid w:val="00280C1E"/>
    <w:rsid w:val="00291E49"/>
    <w:rsid w:val="002A2824"/>
    <w:rsid w:val="002A4178"/>
    <w:rsid w:val="002A50A1"/>
    <w:rsid w:val="002A6260"/>
    <w:rsid w:val="002B41C9"/>
    <w:rsid w:val="002B6EFA"/>
    <w:rsid w:val="002B71C6"/>
    <w:rsid w:val="002C469D"/>
    <w:rsid w:val="002C5C02"/>
    <w:rsid w:val="002C69BE"/>
    <w:rsid w:val="002D04E9"/>
    <w:rsid w:val="002D5A38"/>
    <w:rsid w:val="002D5CB8"/>
    <w:rsid w:val="002E7DFE"/>
    <w:rsid w:val="002F45A1"/>
    <w:rsid w:val="00306F4F"/>
    <w:rsid w:val="00316F15"/>
    <w:rsid w:val="0032434D"/>
    <w:rsid w:val="00325364"/>
    <w:rsid w:val="00327055"/>
    <w:rsid w:val="0033533C"/>
    <w:rsid w:val="0034116C"/>
    <w:rsid w:val="00341494"/>
    <w:rsid w:val="00345A48"/>
    <w:rsid w:val="0035099F"/>
    <w:rsid w:val="0036549B"/>
    <w:rsid w:val="00373B72"/>
    <w:rsid w:val="00376A03"/>
    <w:rsid w:val="00382D9A"/>
    <w:rsid w:val="00386B54"/>
    <w:rsid w:val="00392BF9"/>
    <w:rsid w:val="003A0653"/>
    <w:rsid w:val="003B05AF"/>
    <w:rsid w:val="003B129B"/>
    <w:rsid w:val="003B13B3"/>
    <w:rsid w:val="003B3EB5"/>
    <w:rsid w:val="003B5E55"/>
    <w:rsid w:val="003C0B41"/>
    <w:rsid w:val="003D1ABD"/>
    <w:rsid w:val="003E5CDC"/>
    <w:rsid w:val="003F0ECE"/>
    <w:rsid w:val="0040501E"/>
    <w:rsid w:val="00412D0A"/>
    <w:rsid w:val="004337AA"/>
    <w:rsid w:val="004454DE"/>
    <w:rsid w:val="00453180"/>
    <w:rsid w:val="00457FEA"/>
    <w:rsid w:val="004676CB"/>
    <w:rsid w:val="0047659D"/>
    <w:rsid w:val="00491F85"/>
    <w:rsid w:val="00497BFB"/>
    <w:rsid w:val="004B02A3"/>
    <w:rsid w:val="004B604D"/>
    <w:rsid w:val="004C230F"/>
    <w:rsid w:val="004D147B"/>
    <w:rsid w:val="004D6A4E"/>
    <w:rsid w:val="004E2D58"/>
    <w:rsid w:val="004E5A54"/>
    <w:rsid w:val="005012AA"/>
    <w:rsid w:val="00501437"/>
    <w:rsid w:val="005039E5"/>
    <w:rsid w:val="00511E9C"/>
    <w:rsid w:val="00513C8C"/>
    <w:rsid w:val="00533D1E"/>
    <w:rsid w:val="00542754"/>
    <w:rsid w:val="00546362"/>
    <w:rsid w:val="005536C4"/>
    <w:rsid w:val="00553A62"/>
    <w:rsid w:val="005603F3"/>
    <w:rsid w:val="00560FEE"/>
    <w:rsid w:val="00566FE2"/>
    <w:rsid w:val="00583AFE"/>
    <w:rsid w:val="00584BEE"/>
    <w:rsid w:val="005919A6"/>
    <w:rsid w:val="00593307"/>
    <w:rsid w:val="00596A95"/>
    <w:rsid w:val="005A4181"/>
    <w:rsid w:val="005B36CC"/>
    <w:rsid w:val="005C7558"/>
    <w:rsid w:val="005D1DF9"/>
    <w:rsid w:val="005F0D7B"/>
    <w:rsid w:val="0060002C"/>
    <w:rsid w:val="0060019B"/>
    <w:rsid w:val="0060199F"/>
    <w:rsid w:val="006073BE"/>
    <w:rsid w:val="00632983"/>
    <w:rsid w:val="00632F81"/>
    <w:rsid w:val="00660C4B"/>
    <w:rsid w:val="00676119"/>
    <w:rsid w:val="00697B14"/>
    <w:rsid w:val="006A0775"/>
    <w:rsid w:val="006A2F46"/>
    <w:rsid w:val="006C09E1"/>
    <w:rsid w:val="006D5DBA"/>
    <w:rsid w:val="006E49F5"/>
    <w:rsid w:val="006E4D75"/>
    <w:rsid w:val="006F0A99"/>
    <w:rsid w:val="006F1827"/>
    <w:rsid w:val="00710921"/>
    <w:rsid w:val="00712D63"/>
    <w:rsid w:val="007144AE"/>
    <w:rsid w:val="007159D5"/>
    <w:rsid w:val="00724CC6"/>
    <w:rsid w:val="00733684"/>
    <w:rsid w:val="00735661"/>
    <w:rsid w:val="0073589B"/>
    <w:rsid w:val="007375FA"/>
    <w:rsid w:val="00743F54"/>
    <w:rsid w:val="00751847"/>
    <w:rsid w:val="00752EA3"/>
    <w:rsid w:val="00757CC0"/>
    <w:rsid w:val="00762F81"/>
    <w:rsid w:val="00772855"/>
    <w:rsid w:val="00773534"/>
    <w:rsid w:val="007744E8"/>
    <w:rsid w:val="00775D74"/>
    <w:rsid w:val="0078693C"/>
    <w:rsid w:val="007878BA"/>
    <w:rsid w:val="00794EAA"/>
    <w:rsid w:val="007A3134"/>
    <w:rsid w:val="007B2DD7"/>
    <w:rsid w:val="007C3499"/>
    <w:rsid w:val="007D3693"/>
    <w:rsid w:val="007E11D4"/>
    <w:rsid w:val="007F3FA1"/>
    <w:rsid w:val="00820E1D"/>
    <w:rsid w:val="008233FF"/>
    <w:rsid w:val="00824D97"/>
    <w:rsid w:val="00825EAB"/>
    <w:rsid w:val="008302C3"/>
    <w:rsid w:val="00835043"/>
    <w:rsid w:val="008426F5"/>
    <w:rsid w:val="00857E17"/>
    <w:rsid w:val="00861D15"/>
    <w:rsid w:val="00866D61"/>
    <w:rsid w:val="00872003"/>
    <w:rsid w:val="0087200E"/>
    <w:rsid w:val="00880786"/>
    <w:rsid w:val="00880BA2"/>
    <w:rsid w:val="0088569F"/>
    <w:rsid w:val="00887004"/>
    <w:rsid w:val="008874EA"/>
    <w:rsid w:val="00892DA4"/>
    <w:rsid w:val="008B7A1C"/>
    <w:rsid w:val="008C18B0"/>
    <w:rsid w:val="008D6D2C"/>
    <w:rsid w:val="008E0011"/>
    <w:rsid w:val="008F7909"/>
    <w:rsid w:val="00903F1D"/>
    <w:rsid w:val="00910910"/>
    <w:rsid w:val="00920762"/>
    <w:rsid w:val="00921E00"/>
    <w:rsid w:val="00923C89"/>
    <w:rsid w:val="00936DD2"/>
    <w:rsid w:val="00945FB5"/>
    <w:rsid w:val="00955BD2"/>
    <w:rsid w:val="009576D6"/>
    <w:rsid w:val="00975443"/>
    <w:rsid w:val="009939F5"/>
    <w:rsid w:val="00994893"/>
    <w:rsid w:val="0099602D"/>
    <w:rsid w:val="00997870"/>
    <w:rsid w:val="009B7E1B"/>
    <w:rsid w:val="009C74C0"/>
    <w:rsid w:val="009D487B"/>
    <w:rsid w:val="009D4C0C"/>
    <w:rsid w:val="009F3605"/>
    <w:rsid w:val="009F4659"/>
    <w:rsid w:val="009F4A1B"/>
    <w:rsid w:val="009F4EB5"/>
    <w:rsid w:val="00A00F6A"/>
    <w:rsid w:val="00A013FB"/>
    <w:rsid w:val="00A04B91"/>
    <w:rsid w:val="00A05B35"/>
    <w:rsid w:val="00A1597B"/>
    <w:rsid w:val="00A15D4E"/>
    <w:rsid w:val="00A175DE"/>
    <w:rsid w:val="00A24D56"/>
    <w:rsid w:val="00A27651"/>
    <w:rsid w:val="00A35CD6"/>
    <w:rsid w:val="00A428F9"/>
    <w:rsid w:val="00A442EF"/>
    <w:rsid w:val="00A45C83"/>
    <w:rsid w:val="00A56669"/>
    <w:rsid w:val="00A56BDA"/>
    <w:rsid w:val="00A64179"/>
    <w:rsid w:val="00A7249F"/>
    <w:rsid w:val="00A74131"/>
    <w:rsid w:val="00A75E54"/>
    <w:rsid w:val="00A77268"/>
    <w:rsid w:val="00A816BC"/>
    <w:rsid w:val="00A831E7"/>
    <w:rsid w:val="00A836EB"/>
    <w:rsid w:val="00AB656E"/>
    <w:rsid w:val="00AD31E4"/>
    <w:rsid w:val="00AD69FA"/>
    <w:rsid w:val="00AE4BCF"/>
    <w:rsid w:val="00AF3525"/>
    <w:rsid w:val="00AF71D0"/>
    <w:rsid w:val="00B030DC"/>
    <w:rsid w:val="00B070A6"/>
    <w:rsid w:val="00B116D4"/>
    <w:rsid w:val="00B17482"/>
    <w:rsid w:val="00B20105"/>
    <w:rsid w:val="00B2670E"/>
    <w:rsid w:val="00B37177"/>
    <w:rsid w:val="00B4149D"/>
    <w:rsid w:val="00B4565F"/>
    <w:rsid w:val="00B61472"/>
    <w:rsid w:val="00B64057"/>
    <w:rsid w:val="00B74C15"/>
    <w:rsid w:val="00B76EF4"/>
    <w:rsid w:val="00B84809"/>
    <w:rsid w:val="00B8554E"/>
    <w:rsid w:val="00B86250"/>
    <w:rsid w:val="00B9017A"/>
    <w:rsid w:val="00BB218C"/>
    <w:rsid w:val="00BB2E5A"/>
    <w:rsid w:val="00BB5E4C"/>
    <w:rsid w:val="00BC37E9"/>
    <w:rsid w:val="00BE16D8"/>
    <w:rsid w:val="00BF2229"/>
    <w:rsid w:val="00C01722"/>
    <w:rsid w:val="00C02D8B"/>
    <w:rsid w:val="00C070EE"/>
    <w:rsid w:val="00C12413"/>
    <w:rsid w:val="00C138FD"/>
    <w:rsid w:val="00C166D3"/>
    <w:rsid w:val="00C22B4D"/>
    <w:rsid w:val="00C23432"/>
    <w:rsid w:val="00C25E2C"/>
    <w:rsid w:val="00C34689"/>
    <w:rsid w:val="00C35DF2"/>
    <w:rsid w:val="00C4617A"/>
    <w:rsid w:val="00C465EF"/>
    <w:rsid w:val="00C47724"/>
    <w:rsid w:val="00C53CFB"/>
    <w:rsid w:val="00C5625A"/>
    <w:rsid w:val="00C639B5"/>
    <w:rsid w:val="00C64F66"/>
    <w:rsid w:val="00C66EE3"/>
    <w:rsid w:val="00C70D30"/>
    <w:rsid w:val="00C7345E"/>
    <w:rsid w:val="00C81218"/>
    <w:rsid w:val="00C87735"/>
    <w:rsid w:val="00CA1E38"/>
    <w:rsid w:val="00CB0732"/>
    <w:rsid w:val="00CC255A"/>
    <w:rsid w:val="00CC354F"/>
    <w:rsid w:val="00CC36A5"/>
    <w:rsid w:val="00CE02E7"/>
    <w:rsid w:val="00CF4589"/>
    <w:rsid w:val="00CF4C7F"/>
    <w:rsid w:val="00D02B7A"/>
    <w:rsid w:val="00D03C78"/>
    <w:rsid w:val="00D05B7D"/>
    <w:rsid w:val="00D119FA"/>
    <w:rsid w:val="00D177CA"/>
    <w:rsid w:val="00D2604D"/>
    <w:rsid w:val="00D261AD"/>
    <w:rsid w:val="00D44F5F"/>
    <w:rsid w:val="00D45189"/>
    <w:rsid w:val="00D67397"/>
    <w:rsid w:val="00D83435"/>
    <w:rsid w:val="00DA0C44"/>
    <w:rsid w:val="00DA1BAC"/>
    <w:rsid w:val="00DA4803"/>
    <w:rsid w:val="00DA7973"/>
    <w:rsid w:val="00DC1991"/>
    <w:rsid w:val="00DC53B0"/>
    <w:rsid w:val="00DD6079"/>
    <w:rsid w:val="00DD7928"/>
    <w:rsid w:val="00DE2B18"/>
    <w:rsid w:val="00DE4ABC"/>
    <w:rsid w:val="00DF388E"/>
    <w:rsid w:val="00E019F6"/>
    <w:rsid w:val="00E11047"/>
    <w:rsid w:val="00E13755"/>
    <w:rsid w:val="00E256F5"/>
    <w:rsid w:val="00E404AF"/>
    <w:rsid w:val="00E44138"/>
    <w:rsid w:val="00E509D7"/>
    <w:rsid w:val="00E57C64"/>
    <w:rsid w:val="00E679FB"/>
    <w:rsid w:val="00E71869"/>
    <w:rsid w:val="00E85F74"/>
    <w:rsid w:val="00E951D8"/>
    <w:rsid w:val="00E974DC"/>
    <w:rsid w:val="00EA14E0"/>
    <w:rsid w:val="00EA14ED"/>
    <w:rsid w:val="00EA2220"/>
    <w:rsid w:val="00EA4C67"/>
    <w:rsid w:val="00EB1202"/>
    <w:rsid w:val="00EB6780"/>
    <w:rsid w:val="00EB69F1"/>
    <w:rsid w:val="00ED052A"/>
    <w:rsid w:val="00EE291A"/>
    <w:rsid w:val="00EE50F0"/>
    <w:rsid w:val="00EF00FF"/>
    <w:rsid w:val="00EF14AC"/>
    <w:rsid w:val="00F02FA8"/>
    <w:rsid w:val="00F03C83"/>
    <w:rsid w:val="00F07DDD"/>
    <w:rsid w:val="00F15E81"/>
    <w:rsid w:val="00F3405C"/>
    <w:rsid w:val="00F4428B"/>
    <w:rsid w:val="00F447D5"/>
    <w:rsid w:val="00F5129B"/>
    <w:rsid w:val="00F5193A"/>
    <w:rsid w:val="00F564CE"/>
    <w:rsid w:val="00F6507D"/>
    <w:rsid w:val="00F67EF6"/>
    <w:rsid w:val="00F73875"/>
    <w:rsid w:val="00F96DBF"/>
    <w:rsid w:val="00FA34D5"/>
    <w:rsid w:val="00FA3C2F"/>
    <w:rsid w:val="00FA56BC"/>
    <w:rsid w:val="00FC0CB8"/>
    <w:rsid w:val="00FC50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E811C3"/>
  <w15:docId w15:val="{E5C6CA89-B892-40C6-9C8A-FE9C1A34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FB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74C15"/>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99"/>
    <w:qFormat/>
    <w:rsid w:val="00C25E2C"/>
    <w:pPr>
      <w:ind w:left="720"/>
      <w:contextualSpacing/>
    </w:pPr>
  </w:style>
  <w:style w:type="paragraph" w:styleId="BalloonText">
    <w:name w:val="Balloon Text"/>
    <w:basedOn w:val="Normal"/>
    <w:link w:val="BalloonTextChar"/>
    <w:uiPriority w:val="99"/>
    <w:semiHidden/>
    <w:rsid w:val="002B7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7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2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4d6bde-b2b5-4dab-b1a2-e239677022ca">
      <Terms xmlns="http://schemas.microsoft.com/office/infopath/2007/PartnerControls"/>
    </lcf76f155ced4ddcb4097134ff3c332f>
    <TaxCatchAll xmlns="8214ef06-8021-4b0c-8ea2-d3bb1ac056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6C5D924D70094AB7A58C94F14719FE" ma:contentTypeVersion="18" ma:contentTypeDescription="Create a new document." ma:contentTypeScope="" ma:versionID="64a3d08d15a9e731d8a6baf6ea705769">
  <xsd:schema xmlns:xsd="http://www.w3.org/2001/XMLSchema" xmlns:xs="http://www.w3.org/2001/XMLSchema" xmlns:p="http://schemas.microsoft.com/office/2006/metadata/properties" xmlns:ns2="8214ef06-8021-4b0c-8ea2-d3bb1ac05604" xmlns:ns3="074d6bde-b2b5-4dab-b1a2-e239677022ca" targetNamespace="http://schemas.microsoft.com/office/2006/metadata/properties" ma:root="true" ma:fieldsID="a135d3e2e71cd28b5fd13438919ac21f" ns2:_="" ns3:_="">
    <xsd:import namespace="8214ef06-8021-4b0c-8ea2-d3bb1ac05604"/>
    <xsd:import namespace="074d6bde-b2b5-4dab-b1a2-e239677022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4ef06-8021-4b0c-8ea2-d3bb1ac056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7b017d-2896-4718-b2c2-c9bd29ce47a6}" ma:internalName="TaxCatchAll" ma:showField="CatchAllData" ma:web="8214ef06-8021-4b0c-8ea2-d3bb1ac05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4d6bde-b2b5-4dab-b1a2-e239677022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7b842-ad09-42a6-84b1-95081e0a296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65449-9285-4355-977B-9D5263C646A9}">
  <ds:schemaRefs>
    <ds:schemaRef ds:uri="http://schemas.microsoft.com/office/2006/metadata/properties"/>
    <ds:schemaRef ds:uri="http://schemas.microsoft.com/office/infopath/2007/PartnerControls"/>
    <ds:schemaRef ds:uri="074d6bde-b2b5-4dab-b1a2-e239677022ca"/>
    <ds:schemaRef ds:uri="8214ef06-8021-4b0c-8ea2-d3bb1ac05604"/>
  </ds:schemaRefs>
</ds:datastoreItem>
</file>

<file path=customXml/itemProps2.xml><?xml version="1.0" encoding="utf-8"?>
<ds:datastoreItem xmlns:ds="http://schemas.openxmlformats.org/officeDocument/2006/customXml" ds:itemID="{0560396B-31F3-41E0-AE55-0C52454B5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4ef06-8021-4b0c-8ea2-d3bb1ac05604"/>
    <ds:schemaRef ds:uri="074d6bde-b2b5-4dab-b1a2-e23967702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CD415-F69E-42BD-BC1D-5BA0640DDA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ACCESSIBILITY FOR ONTARIANS WITH DISABILITIES ACT, 2005</vt:lpstr>
    </vt:vector>
  </TitlesOfParts>
  <Company>ProLearningOnline</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FOR ONTARIANS WITH DISABILITIES ACT, 2005</dc:title>
  <dc:creator>Debbie Yip</dc:creator>
  <cp:lastModifiedBy>Mélanie Rousseau</cp:lastModifiedBy>
  <cp:revision>5</cp:revision>
  <cp:lastPrinted>2023-09-28T17:46:00Z</cp:lastPrinted>
  <dcterms:created xsi:type="dcterms:W3CDTF">2023-12-21T17:43:00Z</dcterms:created>
  <dcterms:modified xsi:type="dcterms:W3CDTF">2023-12-22T14:56:00Z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0x0101004F6C5D924D70094AB7A58C94F14719FE</vt:lpwstr>
  </property>
  <property fmtid="{D5CDD505-2E9C-101B-9397-08002B2CF9AE}" pid="3" name="MediaServiceImageTags">
    <vt:lpwstr/>
  </property>
</Properties>
</file>